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6AB60" w14:textId="77777777" w:rsidR="00564EBD" w:rsidRDefault="006A32B6" w:rsidP="004056AF">
      <w:pPr>
        <w:jc w:val="center"/>
        <w:rPr>
          <w:b/>
          <w:sz w:val="28"/>
          <w:szCs w:val="28"/>
        </w:rPr>
      </w:pPr>
      <w:bookmarkStart w:id="0" w:name="_Hlk69220430"/>
      <w:r>
        <w:rPr>
          <w:b/>
          <w:sz w:val="28"/>
          <w:szCs w:val="28"/>
        </w:rPr>
        <w:t xml:space="preserve"> </w:t>
      </w:r>
    </w:p>
    <w:p w14:paraId="62895053" w14:textId="77777777" w:rsidR="004056AF" w:rsidRPr="001D2F89" w:rsidRDefault="00317543" w:rsidP="00405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исполнению</w:t>
      </w:r>
      <w:r w:rsidR="004056AF" w:rsidRPr="001D2F89">
        <w:rPr>
          <w:b/>
          <w:sz w:val="28"/>
          <w:szCs w:val="28"/>
        </w:rPr>
        <w:t xml:space="preserve"> районного бюджета </w:t>
      </w:r>
    </w:p>
    <w:p w14:paraId="48DB60CF" w14:textId="1D5057AA" w:rsidR="00317543" w:rsidRPr="001D2F89" w:rsidRDefault="004056AF" w:rsidP="00B87F4B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 xml:space="preserve">муниципального образования </w:t>
      </w:r>
      <w:r w:rsidR="00317543">
        <w:rPr>
          <w:b/>
          <w:sz w:val="28"/>
          <w:szCs w:val="28"/>
        </w:rPr>
        <w:t>Ирафского</w:t>
      </w:r>
      <w:r w:rsidR="0092343D" w:rsidRPr="001D2F89">
        <w:rPr>
          <w:b/>
          <w:sz w:val="28"/>
          <w:szCs w:val="28"/>
        </w:rPr>
        <w:t xml:space="preserve"> район</w:t>
      </w:r>
      <w:r w:rsidR="00317543">
        <w:rPr>
          <w:b/>
          <w:sz w:val="28"/>
          <w:szCs w:val="28"/>
        </w:rPr>
        <w:t>а</w:t>
      </w:r>
      <w:r w:rsidR="0092343D" w:rsidRPr="001D2F89">
        <w:rPr>
          <w:b/>
          <w:sz w:val="28"/>
          <w:szCs w:val="28"/>
        </w:rPr>
        <w:t xml:space="preserve"> за</w:t>
      </w:r>
      <w:r w:rsidR="00D859EE">
        <w:rPr>
          <w:b/>
          <w:sz w:val="28"/>
          <w:szCs w:val="28"/>
        </w:rPr>
        <w:t xml:space="preserve"> </w:t>
      </w:r>
      <w:r w:rsidR="006417D3">
        <w:rPr>
          <w:b/>
          <w:sz w:val="28"/>
          <w:szCs w:val="28"/>
        </w:rPr>
        <w:t xml:space="preserve">1 </w:t>
      </w:r>
      <w:r w:rsidR="00C7518B">
        <w:rPr>
          <w:b/>
          <w:sz w:val="28"/>
          <w:szCs w:val="28"/>
        </w:rPr>
        <w:t xml:space="preserve">квартал </w:t>
      </w:r>
      <w:r w:rsidR="00C7518B" w:rsidRPr="001D2F89">
        <w:rPr>
          <w:b/>
          <w:sz w:val="28"/>
          <w:szCs w:val="28"/>
        </w:rPr>
        <w:t>2022</w:t>
      </w:r>
      <w:r w:rsidR="00B95416" w:rsidRPr="001D2F89">
        <w:rPr>
          <w:b/>
          <w:sz w:val="28"/>
          <w:szCs w:val="28"/>
        </w:rPr>
        <w:t xml:space="preserve"> </w:t>
      </w:r>
      <w:r w:rsidRPr="001D2F89">
        <w:rPr>
          <w:b/>
          <w:sz w:val="28"/>
          <w:szCs w:val="28"/>
        </w:rPr>
        <w:t>год</w:t>
      </w:r>
      <w:r w:rsidR="006417D3">
        <w:rPr>
          <w:b/>
          <w:sz w:val="28"/>
          <w:szCs w:val="28"/>
        </w:rPr>
        <w:t>а</w:t>
      </w:r>
      <w:r w:rsidR="00B95416" w:rsidRPr="001D2F89">
        <w:rPr>
          <w:b/>
          <w:sz w:val="28"/>
          <w:szCs w:val="28"/>
        </w:rPr>
        <w:t>.</w:t>
      </w:r>
    </w:p>
    <w:p w14:paraId="231DCB2E" w14:textId="77777777" w:rsidR="004842AE" w:rsidRPr="001D2F89" w:rsidRDefault="004842AE" w:rsidP="00B87F4B">
      <w:pPr>
        <w:jc w:val="center"/>
        <w:rPr>
          <w:b/>
          <w:sz w:val="28"/>
          <w:szCs w:val="28"/>
        </w:rPr>
      </w:pPr>
    </w:p>
    <w:p w14:paraId="49085F5B" w14:textId="77777777" w:rsidR="0059686F" w:rsidRPr="001D2F89" w:rsidRDefault="00AA039E" w:rsidP="00B803EA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sz w:val="28"/>
          <w:szCs w:val="28"/>
        </w:rPr>
        <w:t xml:space="preserve">В целом за отчетный период </w:t>
      </w:r>
      <w:r w:rsidR="001D2F89" w:rsidRPr="001D2F89">
        <w:rPr>
          <w:sz w:val="28"/>
          <w:szCs w:val="28"/>
        </w:rPr>
        <w:t>исполнение районного</w:t>
      </w:r>
      <w:r w:rsidR="00F56273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>бюдже</w:t>
      </w:r>
      <w:r w:rsidR="00737AB8" w:rsidRPr="001D2F89">
        <w:rPr>
          <w:sz w:val="28"/>
          <w:szCs w:val="28"/>
        </w:rPr>
        <w:t xml:space="preserve">та </w:t>
      </w:r>
      <w:r w:rsidR="004056AF" w:rsidRPr="001D2F89">
        <w:rPr>
          <w:sz w:val="28"/>
          <w:szCs w:val="28"/>
        </w:rPr>
        <w:t xml:space="preserve">муниципального образования Ирафский район </w:t>
      </w:r>
      <w:r w:rsidR="00737AB8" w:rsidRPr="001D2F89">
        <w:rPr>
          <w:sz w:val="28"/>
          <w:szCs w:val="28"/>
        </w:rPr>
        <w:t xml:space="preserve">по доходам составило </w:t>
      </w:r>
      <w:r w:rsidR="006A7397">
        <w:rPr>
          <w:sz w:val="28"/>
          <w:szCs w:val="28"/>
        </w:rPr>
        <w:t xml:space="preserve">        </w:t>
      </w:r>
      <w:r w:rsidR="001E5111">
        <w:rPr>
          <w:color w:val="000000" w:themeColor="text1"/>
          <w:sz w:val="28"/>
          <w:szCs w:val="28"/>
        </w:rPr>
        <w:t>108510</w:t>
      </w:r>
      <w:r w:rsidR="001117C3">
        <w:rPr>
          <w:color w:val="000000" w:themeColor="text1"/>
          <w:sz w:val="28"/>
          <w:szCs w:val="28"/>
        </w:rPr>
        <w:t>,1</w:t>
      </w:r>
      <w:r w:rsidR="0059686F" w:rsidRPr="001D2F89">
        <w:rPr>
          <w:color w:val="000000" w:themeColor="text1"/>
          <w:sz w:val="28"/>
          <w:szCs w:val="28"/>
        </w:rPr>
        <w:t xml:space="preserve"> тыс. </w:t>
      </w:r>
      <w:r w:rsidR="001D2F89" w:rsidRPr="001D2F89">
        <w:rPr>
          <w:color w:val="000000" w:themeColor="text1"/>
          <w:sz w:val="28"/>
          <w:szCs w:val="28"/>
        </w:rPr>
        <w:t>рублей или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6417D3">
        <w:rPr>
          <w:color w:val="000000" w:themeColor="text1"/>
          <w:sz w:val="28"/>
          <w:szCs w:val="28"/>
        </w:rPr>
        <w:t>2</w:t>
      </w:r>
      <w:r w:rsidR="001117C3">
        <w:rPr>
          <w:color w:val="000000" w:themeColor="text1"/>
          <w:sz w:val="28"/>
          <w:szCs w:val="28"/>
        </w:rPr>
        <w:t>1,7</w:t>
      </w:r>
      <w:r w:rsidR="00580D7E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 xml:space="preserve">% к уточненному плану, по расходам </w:t>
      </w:r>
      <w:r w:rsidR="00B94513" w:rsidRPr="001D2F89">
        <w:rPr>
          <w:color w:val="000000" w:themeColor="text1"/>
          <w:sz w:val="28"/>
          <w:szCs w:val="28"/>
        </w:rPr>
        <w:t>-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4056AF" w:rsidRPr="001D2F89">
        <w:rPr>
          <w:color w:val="000000" w:themeColor="text1"/>
          <w:sz w:val="28"/>
          <w:szCs w:val="28"/>
        </w:rPr>
        <w:t xml:space="preserve">    </w:t>
      </w:r>
      <w:r w:rsidR="006A7397">
        <w:rPr>
          <w:color w:val="000000" w:themeColor="text1"/>
          <w:sz w:val="28"/>
          <w:szCs w:val="28"/>
        </w:rPr>
        <w:t xml:space="preserve">     </w:t>
      </w:r>
      <w:r w:rsidR="006417D3">
        <w:rPr>
          <w:color w:val="000000" w:themeColor="text1"/>
          <w:sz w:val="28"/>
          <w:szCs w:val="28"/>
        </w:rPr>
        <w:t>10788</w:t>
      </w:r>
      <w:r w:rsidR="00AC4B50">
        <w:rPr>
          <w:color w:val="000000" w:themeColor="text1"/>
          <w:sz w:val="28"/>
          <w:szCs w:val="28"/>
        </w:rPr>
        <w:t>3,0</w:t>
      </w:r>
      <w:r w:rsidR="00580D7E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 xml:space="preserve">тыс. </w:t>
      </w:r>
      <w:r w:rsidR="001D2F89" w:rsidRPr="001D2F89">
        <w:rPr>
          <w:color w:val="000000" w:themeColor="text1"/>
          <w:sz w:val="28"/>
          <w:szCs w:val="28"/>
        </w:rPr>
        <w:t>рублей или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6417D3">
        <w:rPr>
          <w:color w:val="000000" w:themeColor="text1"/>
          <w:sz w:val="28"/>
          <w:szCs w:val="28"/>
        </w:rPr>
        <w:t>21,6</w:t>
      </w:r>
      <w:r w:rsidR="0059686F" w:rsidRPr="001D2F89">
        <w:rPr>
          <w:color w:val="000000" w:themeColor="text1"/>
          <w:sz w:val="28"/>
          <w:szCs w:val="28"/>
        </w:rPr>
        <w:t xml:space="preserve"> % к уточненному плану.</w:t>
      </w:r>
    </w:p>
    <w:p w14:paraId="613EF003" w14:textId="62E71C46" w:rsidR="001C6CAA" w:rsidRPr="001D2F89" w:rsidRDefault="001D2F89" w:rsidP="006A7397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Доходы бюджета</w:t>
      </w:r>
      <w:r w:rsidR="0059686F" w:rsidRPr="001D2F89">
        <w:rPr>
          <w:sz w:val="28"/>
          <w:szCs w:val="28"/>
        </w:rPr>
        <w:t xml:space="preserve"> получены за счет налоговых и неналоговых доходов в сумме </w:t>
      </w:r>
      <w:r w:rsidR="001117C3">
        <w:rPr>
          <w:sz w:val="28"/>
          <w:szCs w:val="28"/>
        </w:rPr>
        <w:t xml:space="preserve">19999,1 </w:t>
      </w:r>
      <w:r w:rsidR="0059686F" w:rsidRPr="001D2F89">
        <w:rPr>
          <w:sz w:val="28"/>
          <w:szCs w:val="28"/>
        </w:rPr>
        <w:t xml:space="preserve">тыс. рублей и безвозмездных поступлений в </w:t>
      </w:r>
      <w:r w:rsidRPr="001D2F89">
        <w:rPr>
          <w:sz w:val="28"/>
          <w:szCs w:val="28"/>
        </w:rPr>
        <w:t xml:space="preserve">сумме </w:t>
      </w:r>
      <w:r w:rsidR="006417D3">
        <w:rPr>
          <w:sz w:val="28"/>
          <w:szCs w:val="28"/>
        </w:rPr>
        <w:t>8851</w:t>
      </w:r>
      <w:r w:rsidR="00E86F0C">
        <w:rPr>
          <w:sz w:val="28"/>
          <w:szCs w:val="28"/>
        </w:rPr>
        <w:t>1</w:t>
      </w:r>
      <w:r w:rsidR="006417D3">
        <w:rPr>
          <w:sz w:val="28"/>
          <w:szCs w:val="28"/>
        </w:rPr>
        <w:t>,</w:t>
      </w:r>
      <w:r w:rsidR="00E86F0C">
        <w:rPr>
          <w:sz w:val="28"/>
          <w:szCs w:val="28"/>
        </w:rPr>
        <w:t>0</w:t>
      </w:r>
      <w:r w:rsidR="00BB56B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тыс. рублей. </w:t>
      </w:r>
      <w:r w:rsidR="00F56273" w:rsidRPr="001D2F89">
        <w:rPr>
          <w:sz w:val="28"/>
          <w:szCs w:val="28"/>
        </w:rPr>
        <w:t xml:space="preserve">В структуре доходной части </w:t>
      </w:r>
      <w:r w:rsidR="00564EBD">
        <w:rPr>
          <w:sz w:val="28"/>
          <w:szCs w:val="28"/>
        </w:rPr>
        <w:t xml:space="preserve">районного </w:t>
      </w:r>
      <w:r w:rsidR="00F56273" w:rsidRPr="001D2F89">
        <w:rPr>
          <w:sz w:val="28"/>
          <w:szCs w:val="28"/>
        </w:rPr>
        <w:t>бюджета удельный вес</w:t>
      </w:r>
      <w:r w:rsidR="0059686F" w:rsidRPr="001D2F89">
        <w:rPr>
          <w:sz w:val="28"/>
          <w:szCs w:val="28"/>
        </w:rPr>
        <w:t xml:space="preserve"> налоговых и неналоговых доходов</w:t>
      </w:r>
      <w:r w:rsidR="004833AB" w:rsidRPr="001D2F89">
        <w:rPr>
          <w:sz w:val="28"/>
          <w:szCs w:val="28"/>
        </w:rPr>
        <w:t xml:space="preserve"> составляет </w:t>
      </w:r>
      <w:r w:rsidR="001117C3">
        <w:rPr>
          <w:color w:val="000000" w:themeColor="text1"/>
          <w:sz w:val="28"/>
          <w:szCs w:val="28"/>
        </w:rPr>
        <w:t>18,4</w:t>
      </w:r>
      <w:r w:rsidR="00580D7E">
        <w:rPr>
          <w:color w:val="000000" w:themeColor="text1"/>
          <w:sz w:val="28"/>
          <w:szCs w:val="28"/>
        </w:rPr>
        <w:t xml:space="preserve"> </w:t>
      </w:r>
      <w:r w:rsidR="00F56273" w:rsidRPr="001D2F89">
        <w:rPr>
          <w:color w:val="000000" w:themeColor="text1"/>
          <w:sz w:val="28"/>
          <w:szCs w:val="28"/>
        </w:rPr>
        <w:t xml:space="preserve">%, </w:t>
      </w:r>
      <w:r w:rsidR="0059686F" w:rsidRPr="001D2F89">
        <w:rPr>
          <w:color w:val="000000" w:themeColor="text1"/>
          <w:sz w:val="28"/>
          <w:szCs w:val="28"/>
        </w:rPr>
        <w:t xml:space="preserve">безвозмездных поступлений </w:t>
      </w:r>
      <w:r w:rsidR="001117C3">
        <w:rPr>
          <w:color w:val="000000" w:themeColor="text1"/>
          <w:sz w:val="28"/>
          <w:szCs w:val="28"/>
        </w:rPr>
        <w:t>81,6</w:t>
      </w:r>
      <w:r w:rsidR="007B1FF9">
        <w:rPr>
          <w:color w:val="000000" w:themeColor="text1"/>
          <w:sz w:val="28"/>
          <w:szCs w:val="28"/>
        </w:rPr>
        <w:t xml:space="preserve"> %.</w:t>
      </w:r>
    </w:p>
    <w:p w14:paraId="468A87A5" w14:textId="77777777" w:rsidR="004056AF" w:rsidRPr="001D2F89" w:rsidRDefault="004056AF" w:rsidP="004056AF">
      <w:pPr>
        <w:jc w:val="center"/>
        <w:rPr>
          <w:b/>
          <w:sz w:val="28"/>
          <w:szCs w:val="28"/>
        </w:rPr>
      </w:pPr>
    </w:p>
    <w:p w14:paraId="4B8295A4" w14:textId="77777777" w:rsidR="004056AF" w:rsidRPr="001D2F89" w:rsidRDefault="004056AF" w:rsidP="004056AF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 xml:space="preserve">Исполнение доходной части районного бюджета </w:t>
      </w:r>
    </w:p>
    <w:p w14:paraId="6BB3801A" w14:textId="3C451FEC" w:rsidR="004056AF" w:rsidRPr="001D2F89" w:rsidRDefault="004056AF" w:rsidP="004056AF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 xml:space="preserve">муниципального </w:t>
      </w:r>
      <w:r w:rsidR="001D2F89" w:rsidRPr="001D2F89">
        <w:rPr>
          <w:b/>
          <w:sz w:val="28"/>
          <w:szCs w:val="28"/>
        </w:rPr>
        <w:t>образования Ирафский</w:t>
      </w:r>
      <w:r w:rsidR="00D1286B" w:rsidRPr="001D2F89">
        <w:rPr>
          <w:b/>
          <w:sz w:val="28"/>
          <w:szCs w:val="28"/>
        </w:rPr>
        <w:t xml:space="preserve"> район </w:t>
      </w:r>
      <w:r w:rsidR="001D2F89" w:rsidRPr="001D2F89">
        <w:rPr>
          <w:b/>
          <w:sz w:val="28"/>
          <w:szCs w:val="28"/>
        </w:rPr>
        <w:t>за</w:t>
      </w:r>
      <w:r w:rsidR="003176AE">
        <w:rPr>
          <w:b/>
          <w:sz w:val="28"/>
          <w:szCs w:val="28"/>
        </w:rPr>
        <w:t xml:space="preserve"> </w:t>
      </w:r>
      <w:r w:rsidR="0083261C">
        <w:rPr>
          <w:b/>
          <w:sz w:val="28"/>
          <w:szCs w:val="28"/>
        </w:rPr>
        <w:t>1 квартал 2022</w:t>
      </w:r>
      <w:r w:rsidRPr="001D2F89">
        <w:rPr>
          <w:b/>
          <w:sz w:val="28"/>
          <w:szCs w:val="28"/>
        </w:rPr>
        <w:t xml:space="preserve"> год</w:t>
      </w:r>
      <w:r w:rsidR="0083261C">
        <w:rPr>
          <w:b/>
          <w:sz w:val="28"/>
          <w:szCs w:val="28"/>
        </w:rPr>
        <w:t>а</w:t>
      </w:r>
    </w:p>
    <w:p w14:paraId="6046693E" w14:textId="77777777" w:rsidR="004056AF" w:rsidRPr="001D2F89" w:rsidRDefault="004056AF" w:rsidP="00293E74">
      <w:pPr>
        <w:jc w:val="both"/>
        <w:rPr>
          <w:sz w:val="28"/>
          <w:szCs w:val="28"/>
        </w:rPr>
      </w:pPr>
    </w:p>
    <w:p w14:paraId="08405CD9" w14:textId="48C9100B" w:rsidR="001C6CAA" w:rsidRPr="001D2F89" w:rsidRDefault="001C6CAA" w:rsidP="001C6C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89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поступили в отчетном периоде в сумме </w:t>
      </w:r>
      <w:r w:rsidR="001117C3">
        <w:rPr>
          <w:rFonts w:ascii="Times New Roman" w:hAnsi="Times New Roman" w:cs="Times New Roman"/>
          <w:sz w:val="28"/>
          <w:szCs w:val="28"/>
        </w:rPr>
        <w:t>19999,1</w:t>
      </w:r>
      <w:r w:rsidR="00B95416" w:rsidRPr="001D2F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637E9">
        <w:rPr>
          <w:rFonts w:ascii="Times New Roman" w:hAnsi="Times New Roman" w:cs="Times New Roman"/>
          <w:sz w:val="28"/>
          <w:szCs w:val="28"/>
        </w:rPr>
        <w:t>1</w:t>
      </w:r>
      <w:r w:rsidR="006417D3">
        <w:rPr>
          <w:rFonts w:ascii="Times New Roman" w:hAnsi="Times New Roman" w:cs="Times New Roman"/>
          <w:sz w:val="28"/>
          <w:szCs w:val="28"/>
        </w:rPr>
        <w:t>9,3</w:t>
      </w:r>
      <w:r w:rsidRPr="001D2F89">
        <w:rPr>
          <w:rFonts w:ascii="Times New Roman" w:hAnsi="Times New Roman" w:cs="Times New Roman"/>
          <w:sz w:val="28"/>
          <w:szCs w:val="28"/>
        </w:rPr>
        <w:t xml:space="preserve"> % годовых бюджетных назначений и у</w:t>
      </w:r>
      <w:r w:rsidR="00AF4811">
        <w:rPr>
          <w:rFonts w:ascii="Times New Roman" w:hAnsi="Times New Roman" w:cs="Times New Roman"/>
          <w:sz w:val="28"/>
          <w:szCs w:val="28"/>
        </w:rPr>
        <w:t>меньшились</w:t>
      </w:r>
      <w:r w:rsidRPr="001D2F89">
        <w:rPr>
          <w:rFonts w:ascii="Times New Roman" w:hAnsi="Times New Roman" w:cs="Times New Roman"/>
          <w:sz w:val="28"/>
          <w:szCs w:val="28"/>
        </w:rPr>
        <w:t xml:space="preserve"> в абсолютной сумме по сравнению с аналогичным периодом прошлого года на</w:t>
      </w:r>
      <w:r w:rsidR="00D0112F"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1117C3">
        <w:rPr>
          <w:rFonts w:ascii="Times New Roman" w:hAnsi="Times New Roman" w:cs="Times New Roman"/>
          <w:sz w:val="28"/>
          <w:szCs w:val="28"/>
        </w:rPr>
        <w:t>1267,3</w:t>
      </w:r>
      <w:r w:rsidR="00D0112F" w:rsidRPr="001D2F8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3956745"/>
      <w:r w:rsidRPr="001D2F89">
        <w:rPr>
          <w:rFonts w:ascii="Times New Roman" w:hAnsi="Times New Roman" w:cs="Times New Roman"/>
          <w:sz w:val="28"/>
          <w:szCs w:val="28"/>
        </w:rPr>
        <w:t>тыс. рублей</w:t>
      </w:r>
      <w:bookmarkEnd w:id="1"/>
      <w:r w:rsidRPr="001D2F89">
        <w:rPr>
          <w:rFonts w:ascii="Times New Roman" w:hAnsi="Times New Roman" w:cs="Times New Roman"/>
          <w:sz w:val="28"/>
          <w:szCs w:val="28"/>
        </w:rPr>
        <w:t>. Относительн</w:t>
      </w:r>
      <w:r w:rsidR="00AF4811">
        <w:rPr>
          <w:rFonts w:ascii="Times New Roman" w:hAnsi="Times New Roman" w:cs="Times New Roman"/>
          <w:sz w:val="28"/>
          <w:szCs w:val="28"/>
        </w:rPr>
        <w:t>ое</w:t>
      </w:r>
      <w:r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AF4811">
        <w:rPr>
          <w:rFonts w:ascii="Times New Roman" w:hAnsi="Times New Roman" w:cs="Times New Roman"/>
          <w:sz w:val="28"/>
          <w:szCs w:val="28"/>
        </w:rPr>
        <w:t>снижение</w:t>
      </w:r>
      <w:r w:rsidRPr="001D2F89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районного бюджета </w:t>
      </w:r>
      <w:r w:rsidR="00B038B3">
        <w:rPr>
          <w:rFonts w:ascii="Times New Roman" w:hAnsi="Times New Roman" w:cs="Times New Roman"/>
          <w:sz w:val="28"/>
          <w:szCs w:val="28"/>
        </w:rPr>
        <w:t>на 01.0</w:t>
      </w:r>
      <w:r w:rsidR="00AF4811">
        <w:rPr>
          <w:rFonts w:ascii="Times New Roman" w:hAnsi="Times New Roman" w:cs="Times New Roman"/>
          <w:sz w:val="28"/>
          <w:szCs w:val="28"/>
        </w:rPr>
        <w:t>4</w:t>
      </w:r>
      <w:r w:rsidR="00B038B3">
        <w:rPr>
          <w:rFonts w:ascii="Times New Roman" w:hAnsi="Times New Roman" w:cs="Times New Roman"/>
          <w:sz w:val="28"/>
          <w:szCs w:val="28"/>
        </w:rPr>
        <w:t>.2022</w:t>
      </w:r>
      <w:r w:rsidR="0060622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D2F89">
        <w:rPr>
          <w:rFonts w:ascii="Times New Roman" w:hAnsi="Times New Roman" w:cs="Times New Roman"/>
          <w:sz w:val="28"/>
          <w:szCs w:val="28"/>
        </w:rPr>
        <w:t>к доходам соответствующего периода</w:t>
      </w:r>
      <w:r w:rsidR="00606220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6307F0" w:rsidRPr="001D2F8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B56B9">
        <w:rPr>
          <w:rFonts w:ascii="Times New Roman" w:hAnsi="Times New Roman" w:cs="Times New Roman"/>
          <w:sz w:val="28"/>
          <w:szCs w:val="28"/>
        </w:rPr>
        <w:t>5,9</w:t>
      </w:r>
      <w:r w:rsidR="00AF4811">
        <w:rPr>
          <w:rFonts w:ascii="Times New Roman" w:hAnsi="Times New Roman" w:cs="Times New Roman"/>
          <w:sz w:val="28"/>
          <w:szCs w:val="28"/>
        </w:rPr>
        <w:t>%.</w:t>
      </w:r>
    </w:p>
    <w:p w14:paraId="2836A4D6" w14:textId="1EC4A9CA" w:rsidR="00AF4811" w:rsidRPr="00AF4811" w:rsidRDefault="005D675C" w:rsidP="00AF4811">
      <w:pPr>
        <w:jc w:val="both"/>
        <w:rPr>
          <w:b/>
          <w:bCs/>
        </w:rPr>
      </w:pPr>
      <w:r>
        <w:rPr>
          <w:sz w:val="28"/>
          <w:szCs w:val="28"/>
        </w:rPr>
        <w:t xml:space="preserve">             </w:t>
      </w:r>
      <w:r w:rsidR="00AF4811" w:rsidRPr="001D2F89">
        <w:rPr>
          <w:sz w:val="28"/>
          <w:szCs w:val="28"/>
        </w:rPr>
        <w:t>Наибольший удельный вес в объеме собственных доходов занима</w:t>
      </w:r>
      <w:r w:rsidR="00AF4811">
        <w:rPr>
          <w:sz w:val="28"/>
          <w:szCs w:val="28"/>
        </w:rPr>
        <w:t>ет</w:t>
      </w:r>
      <w:r w:rsidR="00AF4811" w:rsidRPr="00AF4811">
        <w:rPr>
          <w:sz w:val="28"/>
          <w:szCs w:val="28"/>
        </w:rPr>
        <w:t xml:space="preserve"> </w:t>
      </w:r>
      <w:r w:rsidR="00AF4811">
        <w:rPr>
          <w:sz w:val="28"/>
          <w:szCs w:val="28"/>
        </w:rPr>
        <w:t>н</w:t>
      </w:r>
      <w:r w:rsidR="00AF4811" w:rsidRPr="001D2F89">
        <w:rPr>
          <w:sz w:val="28"/>
          <w:szCs w:val="28"/>
        </w:rPr>
        <w:t>алог на доходы физических лиц</w:t>
      </w:r>
      <w:r w:rsidR="00AF4811">
        <w:rPr>
          <w:sz w:val="28"/>
          <w:szCs w:val="28"/>
        </w:rPr>
        <w:t xml:space="preserve"> -39,</w:t>
      </w:r>
      <w:r w:rsidR="001117C3">
        <w:rPr>
          <w:sz w:val="28"/>
          <w:szCs w:val="28"/>
        </w:rPr>
        <w:t>4</w:t>
      </w:r>
      <w:r w:rsidR="00AF4811">
        <w:rPr>
          <w:sz w:val="28"/>
          <w:szCs w:val="28"/>
        </w:rPr>
        <w:t>%. Исполнение при годовом плане 35937,5</w:t>
      </w:r>
      <w:r w:rsidR="00AF4811" w:rsidRPr="00AF4811">
        <w:rPr>
          <w:bCs/>
        </w:rPr>
        <w:t xml:space="preserve"> </w:t>
      </w:r>
      <w:r w:rsidR="00AF4811" w:rsidRPr="001D2F89">
        <w:rPr>
          <w:sz w:val="28"/>
          <w:szCs w:val="28"/>
        </w:rPr>
        <w:t>тыс. рублей</w:t>
      </w:r>
      <w:r w:rsidR="00AF4811">
        <w:rPr>
          <w:sz w:val="28"/>
          <w:szCs w:val="28"/>
        </w:rPr>
        <w:t xml:space="preserve">, составило </w:t>
      </w:r>
      <w:r w:rsidR="001117C3">
        <w:rPr>
          <w:sz w:val="28"/>
          <w:szCs w:val="28"/>
        </w:rPr>
        <w:t>7881,6</w:t>
      </w:r>
      <w:r w:rsidR="00AF4811">
        <w:rPr>
          <w:sz w:val="28"/>
          <w:szCs w:val="28"/>
        </w:rPr>
        <w:t xml:space="preserve"> тыс. рублей</w:t>
      </w:r>
      <w:r w:rsidR="00C7518B">
        <w:rPr>
          <w:sz w:val="28"/>
          <w:szCs w:val="28"/>
        </w:rPr>
        <w:t xml:space="preserve"> </w:t>
      </w:r>
      <w:r w:rsidR="00AF4811">
        <w:rPr>
          <w:sz w:val="28"/>
          <w:szCs w:val="28"/>
        </w:rPr>
        <w:t>(2</w:t>
      </w:r>
      <w:r w:rsidR="001117C3">
        <w:rPr>
          <w:sz w:val="28"/>
          <w:szCs w:val="28"/>
        </w:rPr>
        <w:t>1,9</w:t>
      </w:r>
      <w:r w:rsidR="00AF4811">
        <w:rPr>
          <w:sz w:val="28"/>
          <w:szCs w:val="28"/>
        </w:rPr>
        <w:t>%).</w:t>
      </w:r>
    </w:p>
    <w:p w14:paraId="65E7C722" w14:textId="77777777" w:rsidR="001C6CAA" w:rsidRPr="001D2F89" w:rsidRDefault="001C6CAA" w:rsidP="001C6CAA">
      <w:pPr>
        <w:ind w:firstLine="709"/>
        <w:jc w:val="both"/>
        <w:rPr>
          <w:sz w:val="28"/>
          <w:szCs w:val="28"/>
        </w:rPr>
      </w:pPr>
      <w:r w:rsidRPr="001D2F89">
        <w:rPr>
          <w:color w:val="000000"/>
          <w:sz w:val="28"/>
          <w:szCs w:val="28"/>
        </w:rPr>
        <w:t>Доходы от акцизов по подакцизным товарам (продукции), производимым на территории Российской Федерации</w:t>
      </w:r>
      <w:r w:rsidRPr="001D2F89">
        <w:rPr>
          <w:sz w:val="28"/>
          <w:szCs w:val="28"/>
        </w:rPr>
        <w:t xml:space="preserve"> (бензин, дизтопливо) выполнены </w:t>
      </w:r>
      <w:r w:rsidR="001D2F89" w:rsidRPr="001D2F89">
        <w:rPr>
          <w:sz w:val="28"/>
          <w:szCs w:val="28"/>
        </w:rPr>
        <w:t xml:space="preserve">на </w:t>
      </w:r>
      <w:proofErr w:type="gramStart"/>
      <w:r w:rsidR="00203250">
        <w:rPr>
          <w:sz w:val="28"/>
          <w:szCs w:val="28"/>
        </w:rPr>
        <w:t>25,3</w:t>
      </w:r>
      <w:proofErr w:type="gramEnd"/>
      <w:r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% т.е.</w:t>
      </w:r>
      <w:r w:rsidRPr="001D2F89">
        <w:rPr>
          <w:sz w:val="28"/>
          <w:szCs w:val="28"/>
        </w:rPr>
        <w:t xml:space="preserve"> при утвержденном годовом плане </w:t>
      </w:r>
      <w:r w:rsidR="00203250">
        <w:rPr>
          <w:sz w:val="28"/>
          <w:szCs w:val="28"/>
        </w:rPr>
        <w:t>18 861,5</w:t>
      </w:r>
      <w:r w:rsidRPr="001D2F89">
        <w:rPr>
          <w:sz w:val="28"/>
          <w:szCs w:val="28"/>
        </w:rPr>
        <w:t xml:space="preserve"> тыс. рублей</w:t>
      </w:r>
      <w:r w:rsidR="003B64D9" w:rsidRPr="001D2F89">
        <w:rPr>
          <w:sz w:val="28"/>
          <w:szCs w:val="28"/>
        </w:rPr>
        <w:t xml:space="preserve">, поступило </w:t>
      </w:r>
      <w:r w:rsidR="004D0F48">
        <w:rPr>
          <w:sz w:val="28"/>
          <w:szCs w:val="28"/>
        </w:rPr>
        <w:t>4</w:t>
      </w:r>
      <w:r w:rsidR="005D675C">
        <w:rPr>
          <w:sz w:val="28"/>
          <w:szCs w:val="28"/>
        </w:rPr>
        <w:t xml:space="preserve"> </w:t>
      </w:r>
      <w:r w:rsidR="004D0F48">
        <w:rPr>
          <w:sz w:val="28"/>
          <w:szCs w:val="28"/>
        </w:rPr>
        <w:t>864,</w:t>
      </w:r>
      <w:r w:rsidR="005D675C">
        <w:rPr>
          <w:sz w:val="28"/>
          <w:szCs w:val="28"/>
        </w:rPr>
        <w:t>4</w:t>
      </w:r>
      <w:r w:rsidRPr="001D2F89">
        <w:rPr>
          <w:sz w:val="28"/>
          <w:szCs w:val="28"/>
        </w:rPr>
        <w:t xml:space="preserve"> тыс. рублей. </w:t>
      </w:r>
    </w:p>
    <w:p w14:paraId="07CF5A91" w14:textId="77777777" w:rsidR="006A060E" w:rsidRPr="001D2F89" w:rsidRDefault="001C6CA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Поступления по налогу, взимаемому в связи с применением упрощенной системы налогообложения, </w:t>
      </w:r>
      <w:r w:rsidR="003B64D9" w:rsidRPr="001D2F89">
        <w:rPr>
          <w:sz w:val="28"/>
          <w:szCs w:val="28"/>
        </w:rPr>
        <w:t xml:space="preserve">исполнены на </w:t>
      </w:r>
      <w:r w:rsidR="00203250">
        <w:rPr>
          <w:sz w:val="28"/>
          <w:szCs w:val="28"/>
        </w:rPr>
        <w:t>2</w:t>
      </w:r>
      <w:r w:rsidR="004D0F48">
        <w:rPr>
          <w:sz w:val="28"/>
          <w:szCs w:val="28"/>
        </w:rPr>
        <w:t>1</w:t>
      </w:r>
      <w:r w:rsidR="00203250">
        <w:rPr>
          <w:sz w:val="28"/>
          <w:szCs w:val="28"/>
        </w:rPr>
        <w:t>,</w:t>
      </w:r>
      <w:r w:rsidR="004D0F48">
        <w:rPr>
          <w:sz w:val="28"/>
          <w:szCs w:val="28"/>
        </w:rPr>
        <w:t>7</w:t>
      </w:r>
      <w:r w:rsidR="005D1A0A" w:rsidRPr="001D2F89">
        <w:rPr>
          <w:sz w:val="28"/>
          <w:szCs w:val="28"/>
        </w:rPr>
        <w:t xml:space="preserve">%, при </w:t>
      </w:r>
      <w:r w:rsidR="006A060E" w:rsidRPr="001D2F89">
        <w:rPr>
          <w:sz w:val="28"/>
          <w:szCs w:val="28"/>
        </w:rPr>
        <w:t xml:space="preserve">утвержденном </w:t>
      </w:r>
      <w:r w:rsidR="005D1A0A" w:rsidRPr="001D2F89">
        <w:rPr>
          <w:sz w:val="28"/>
          <w:szCs w:val="28"/>
        </w:rPr>
        <w:t xml:space="preserve">годовом плане </w:t>
      </w:r>
      <w:r w:rsidR="00CD5085">
        <w:rPr>
          <w:sz w:val="28"/>
          <w:szCs w:val="28"/>
        </w:rPr>
        <w:t>7</w:t>
      </w:r>
      <w:r w:rsidR="006A7397">
        <w:rPr>
          <w:sz w:val="28"/>
          <w:szCs w:val="28"/>
        </w:rPr>
        <w:t xml:space="preserve"> </w:t>
      </w:r>
      <w:r w:rsidR="00203250">
        <w:rPr>
          <w:sz w:val="28"/>
          <w:szCs w:val="28"/>
        </w:rPr>
        <w:t>156</w:t>
      </w:r>
      <w:r w:rsidR="00CD5085">
        <w:rPr>
          <w:sz w:val="28"/>
          <w:szCs w:val="28"/>
        </w:rPr>
        <w:t>,0</w:t>
      </w:r>
      <w:r w:rsidR="005D1A0A" w:rsidRPr="001D2F89">
        <w:rPr>
          <w:sz w:val="28"/>
          <w:szCs w:val="28"/>
        </w:rPr>
        <w:t xml:space="preserve"> тыс. рублей</w:t>
      </w:r>
      <w:r w:rsidR="006A060E" w:rsidRPr="001D2F89">
        <w:rPr>
          <w:sz w:val="28"/>
          <w:szCs w:val="28"/>
        </w:rPr>
        <w:t>,</w:t>
      </w:r>
      <w:r w:rsidR="005D1A0A" w:rsidRPr="001D2F89">
        <w:rPr>
          <w:sz w:val="28"/>
          <w:szCs w:val="28"/>
        </w:rPr>
        <w:t xml:space="preserve"> поступило </w:t>
      </w:r>
      <w:r w:rsidR="003B64D9" w:rsidRPr="001D2F89">
        <w:rPr>
          <w:sz w:val="28"/>
          <w:szCs w:val="28"/>
        </w:rPr>
        <w:t>–</w:t>
      </w:r>
      <w:r w:rsidR="005D1A0A" w:rsidRPr="001D2F89">
        <w:rPr>
          <w:sz w:val="28"/>
          <w:szCs w:val="28"/>
        </w:rPr>
        <w:t xml:space="preserve"> </w:t>
      </w:r>
      <w:r w:rsidR="004D0F48">
        <w:rPr>
          <w:sz w:val="28"/>
          <w:szCs w:val="28"/>
        </w:rPr>
        <w:t>1 556,1</w:t>
      </w:r>
      <w:r w:rsidR="005D1A0A" w:rsidRPr="001D2F89">
        <w:rPr>
          <w:sz w:val="28"/>
          <w:szCs w:val="28"/>
        </w:rPr>
        <w:t xml:space="preserve"> тыс. рублей</w:t>
      </w:r>
      <w:r w:rsidR="006A060E" w:rsidRPr="001D2F89">
        <w:rPr>
          <w:sz w:val="28"/>
          <w:szCs w:val="28"/>
        </w:rPr>
        <w:t>.</w:t>
      </w:r>
    </w:p>
    <w:p w14:paraId="38D21FC7" w14:textId="3F563DA6" w:rsidR="005D1A0A" w:rsidRPr="001D2F89" w:rsidRDefault="001C6CA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Налог на вмененный доход для отдельных вид</w:t>
      </w:r>
      <w:r w:rsidR="003B64D9" w:rsidRPr="001D2F89">
        <w:rPr>
          <w:sz w:val="28"/>
          <w:szCs w:val="28"/>
        </w:rPr>
        <w:t xml:space="preserve">ов деятельности выполнен на </w:t>
      </w:r>
      <w:r w:rsidR="00203250">
        <w:rPr>
          <w:sz w:val="28"/>
          <w:szCs w:val="28"/>
        </w:rPr>
        <w:t>24</w:t>
      </w:r>
      <w:r w:rsidR="00BB56B9">
        <w:rPr>
          <w:sz w:val="28"/>
          <w:szCs w:val="28"/>
        </w:rPr>
        <w:t>1</w:t>
      </w:r>
      <w:r w:rsidR="00203250">
        <w:rPr>
          <w:sz w:val="28"/>
          <w:szCs w:val="28"/>
        </w:rPr>
        <w:t>,</w:t>
      </w:r>
      <w:r w:rsidR="00BB56B9">
        <w:rPr>
          <w:sz w:val="28"/>
          <w:szCs w:val="28"/>
        </w:rPr>
        <w:t>0</w:t>
      </w:r>
      <w:r w:rsidR="007B1FF9">
        <w:rPr>
          <w:sz w:val="28"/>
          <w:szCs w:val="28"/>
        </w:rPr>
        <w:t xml:space="preserve"> </w:t>
      </w:r>
      <w:r w:rsidR="007E23C1" w:rsidRPr="001D2F89">
        <w:rPr>
          <w:sz w:val="28"/>
          <w:szCs w:val="28"/>
        </w:rPr>
        <w:t>%,</w:t>
      </w:r>
      <w:r w:rsidR="00D8256B" w:rsidRPr="001D2F89">
        <w:rPr>
          <w:sz w:val="28"/>
          <w:szCs w:val="28"/>
        </w:rPr>
        <w:t xml:space="preserve"> </w:t>
      </w:r>
      <w:r w:rsidR="003B64D9" w:rsidRPr="001D2F89">
        <w:rPr>
          <w:sz w:val="28"/>
          <w:szCs w:val="28"/>
        </w:rPr>
        <w:t xml:space="preserve">т.е. при годовом плане </w:t>
      </w:r>
      <w:r w:rsidR="00203250">
        <w:rPr>
          <w:sz w:val="28"/>
          <w:szCs w:val="28"/>
        </w:rPr>
        <w:t>20,0</w:t>
      </w:r>
      <w:r w:rsidRPr="001D2F89">
        <w:rPr>
          <w:sz w:val="28"/>
          <w:szCs w:val="28"/>
        </w:rPr>
        <w:t xml:space="preserve"> тыс. рублей</w:t>
      </w:r>
      <w:r w:rsidR="006A060E" w:rsidRPr="001D2F89">
        <w:rPr>
          <w:sz w:val="28"/>
          <w:szCs w:val="28"/>
        </w:rPr>
        <w:t>,</w:t>
      </w:r>
      <w:r w:rsidRPr="001D2F89">
        <w:rPr>
          <w:sz w:val="28"/>
          <w:szCs w:val="28"/>
        </w:rPr>
        <w:t xml:space="preserve"> поступило </w:t>
      </w:r>
      <w:r w:rsidR="007B1FF9">
        <w:rPr>
          <w:sz w:val="28"/>
          <w:szCs w:val="28"/>
        </w:rPr>
        <w:t>–</w:t>
      </w:r>
      <w:r w:rsidR="007E23C1" w:rsidRPr="001D2F89">
        <w:rPr>
          <w:sz w:val="28"/>
          <w:szCs w:val="28"/>
        </w:rPr>
        <w:t xml:space="preserve"> </w:t>
      </w:r>
      <w:r w:rsidR="00203250">
        <w:rPr>
          <w:sz w:val="28"/>
          <w:szCs w:val="28"/>
        </w:rPr>
        <w:t>48,</w:t>
      </w:r>
      <w:r w:rsidR="004D0F48">
        <w:rPr>
          <w:sz w:val="28"/>
          <w:szCs w:val="28"/>
        </w:rPr>
        <w:t>2</w:t>
      </w:r>
      <w:r w:rsidR="00237393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</w:t>
      </w:r>
      <w:r w:rsidR="005D1A0A" w:rsidRPr="001D2F89">
        <w:rPr>
          <w:sz w:val="28"/>
          <w:szCs w:val="28"/>
        </w:rPr>
        <w:t>.</w:t>
      </w:r>
    </w:p>
    <w:p w14:paraId="7019EA7C" w14:textId="77777777" w:rsidR="006A060E" w:rsidRPr="001D2F89" w:rsidRDefault="005D1A0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Показатель</w:t>
      </w:r>
      <w:r w:rsidR="001C6CAA" w:rsidRPr="001D2F89">
        <w:rPr>
          <w:sz w:val="28"/>
          <w:szCs w:val="28"/>
        </w:rPr>
        <w:t xml:space="preserve"> по единому сельхозналогу выполнен </w:t>
      </w:r>
      <w:r w:rsidR="003B64D9" w:rsidRPr="001D2F89">
        <w:rPr>
          <w:sz w:val="28"/>
          <w:szCs w:val="28"/>
        </w:rPr>
        <w:t xml:space="preserve">на </w:t>
      </w:r>
      <w:r w:rsidR="004D0F48">
        <w:rPr>
          <w:sz w:val="28"/>
          <w:szCs w:val="28"/>
        </w:rPr>
        <w:t>19,7</w:t>
      </w:r>
      <w:r w:rsidR="006A060E" w:rsidRPr="001D2F89">
        <w:rPr>
          <w:sz w:val="28"/>
          <w:szCs w:val="28"/>
        </w:rPr>
        <w:t xml:space="preserve"> %, т.е. при годовом плане </w:t>
      </w:r>
      <w:r w:rsidR="00203250">
        <w:rPr>
          <w:sz w:val="28"/>
          <w:szCs w:val="28"/>
        </w:rPr>
        <w:t>3745,0</w:t>
      </w:r>
      <w:r w:rsidR="00E430CD" w:rsidRPr="001D2F89">
        <w:rPr>
          <w:sz w:val="28"/>
          <w:szCs w:val="28"/>
        </w:rPr>
        <w:t xml:space="preserve"> </w:t>
      </w:r>
      <w:r w:rsidR="006A060E" w:rsidRPr="001D2F89">
        <w:rPr>
          <w:sz w:val="28"/>
          <w:szCs w:val="28"/>
        </w:rPr>
        <w:t xml:space="preserve">тыс. рублей, поступило </w:t>
      </w:r>
      <w:r w:rsidR="00CD5085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4D0F48">
        <w:rPr>
          <w:sz w:val="28"/>
          <w:szCs w:val="28"/>
        </w:rPr>
        <w:t>737,5</w:t>
      </w:r>
      <w:r w:rsidR="006A060E" w:rsidRPr="001D2F89">
        <w:rPr>
          <w:sz w:val="28"/>
          <w:szCs w:val="28"/>
        </w:rPr>
        <w:t xml:space="preserve"> тыс. рублей.</w:t>
      </w:r>
    </w:p>
    <w:p w14:paraId="2D45850B" w14:textId="6A87CD30" w:rsidR="005D1A0A" w:rsidRDefault="001C6CAA" w:rsidP="001C6CAA">
      <w:pPr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        По налогу на имущество </w:t>
      </w:r>
      <w:r w:rsidR="001D2F89" w:rsidRPr="001D2F89">
        <w:rPr>
          <w:sz w:val="28"/>
          <w:szCs w:val="28"/>
        </w:rPr>
        <w:t>организаций в</w:t>
      </w:r>
      <w:r w:rsidR="003B64D9" w:rsidRPr="001D2F89">
        <w:rPr>
          <w:sz w:val="28"/>
          <w:szCs w:val="28"/>
        </w:rPr>
        <w:t xml:space="preserve"> бюджет поступило </w:t>
      </w:r>
      <w:r w:rsidR="00203250">
        <w:rPr>
          <w:sz w:val="28"/>
          <w:szCs w:val="28"/>
        </w:rPr>
        <w:t>495,3</w:t>
      </w:r>
      <w:r w:rsidR="00BB56B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</w:t>
      </w:r>
      <w:r w:rsidR="003B64D9" w:rsidRPr="001D2F89">
        <w:rPr>
          <w:sz w:val="28"/>
          <w:szCs w:val="28"/>
        </w:rPr>
        <w:t xml:space="preserve">, или </w:t>
      </w:r>
      <w:r w:rsidR="00237393">
        <w:rPr>
          <w:sz w:val="28"/>
          <w:szCs w:val="28"/>
        </w:rPr>
        <w:t>1</w:t>
      </w:r>
      <w:r w:rsidR="00203250">
        <w:rPr>
          <w:sz w:val="28"/>
          <w:szCs w:val="28"/>
        </w:rPr>
        <w:t>5,0</w:t>
      </w:r>
      <w:r w:rsidR="00237393">
        <w:rPr>
          <w:sz w:val="28"/>
          <w:szCs w:val="28"/>
        </w:rPr>
        <w:t xml:space="preserve"> </w:t>
      </w:r>
      <w:r w:rsidR="00006F56">
        <w:rPr>
          <w:sz w:val="28"/>
          <w:szCs w:val="28"/>
        </w:rPr>
        <w:t>%</w:t>
      </w:r>
      <w:r w:rsidR="005D1A0A" w:rsidRPr="001D2F89">
        <w:rPr>
          <w:sz w:val="28"/>
          <w:szCs w:val="28"/>
        </w:rPr>
        <w:t xml:space="preserve"> от</w:t>
      </w:r>
      <w:r w:rsidRPr="001D2F89">
        <w:rPr>
          <w:sz w:val="28"/>
          <w:szCs w:val="28"/>
        </w:rPr>
        <w:t xml:space="preserve"> </w:t>
      </w:r>
      <w:r w:rsidR="005D1A0A" w:rsidRPr="001D2F89">
        <w:rPr>
          <w:sz w:val="28"/>
          <w:szCs w:val="28"/>
        </w:rPr>
        <w:t>утвержденных плановых назначений.</w:t>
      </w:r>
    </w:p>
    <w:p w14:paraId="5F0DC359" w14:textId="70DA1E63" w:rsidR="005D675C" w:rsidRPr="005D675C" w:rsidRDefault="003D3F7B" w:rsidP="005D675C">
      <w:pPr>
        <w:jc w:val="both"/>
        <w:rPr>
          <w:color w:val="000000"/>
        </w:rPr>
      </w:pPr>
      <w:r>
        <w:rPr>
          <w:sz w:val="28"/>
          <w:szCs w:val="28"/>
        </w:rPr>
        <w:t xml:space="preserve">       </w:t>
      </w:r>
      <w:r w:rsidR="005D675C">
        <w:rPr>
          <w:sz w:val="28"/>
          <w:szCs w:val="28"/>
        </w:rPr>
        <w:t xml:space="preserve">По </w:t>
      </w:r>
      <w:r w:rsidR="005D675C" w:rsidRPr="005D675C">
        <w:rPr>
          <w:color w:val="000000"/>
          <w:sz w:val="28"/>
          <w:szCs w:val="28"/>
        </w:rPr>
        <w:t>налогу, взимаем</w:t>
      </w:r>
      <w:r w:rsidR="005D675C">
        <w:rPr>
          <w:color w:val="000000"/>
          <w:sz w:val="28"/>
          <w:szCs w:val="28"/>
        </w:rPr>
        <w:t>ому</w:t>
      </w:r>
      <w:r w:rsidR="005D675C" w:rsidRPr="005D675C">
        <w:rPr>
          <w:color w:val="000000"/>
          <w:sz w:val="28"/>
          <w:szCs w:val="28"/>
        </w:rPr>
        <w:t xml:space="preserve"> в связи с применением </w:t>
      </w:r>
      <w:r w:rsidR="007162BA" w:rsidRPr="005D675C">
        <w:rPr>
          <w:color w:val="000000"/>
          <w:sz w:val="28"/>
          <w:szCs w:val="28"/>
        </w:rPr>
        <w:t>патентной системы налогообложения,</w:t>
      </w:r>
      <w:r w:rsidR="005D675C">
        <w:rPr>
          <w:color w:val="000000"/>
          <w:sz w:val="28"/>
          <w:szCs w:val="28"/>
        </w:rPr>
        <w:t xml:space="preserve"> поступило 227,4 тыс. </w:t>
      </w:r>
      <w:r w:rsidR="007162BA">
        <w:rPr>
          <w:color w:val="000000"/>
          <w:sz w:val="28"/>
          <w:szCs w:val="28"/>
        </w:rPr>
        <w:t>рублей,</w:t>
      </w:r>
      <w:r w:rsidR="005D675C">
        <w:rPr>
          <w:color w:val="000000"/>
          <w:sz w:val="28"/>
          <w:szCs w:val="28"/>
        </w:rPr>
        <w:t xml:space="preserve"> или 56,9 % от утвержденных </w:t>
      </w:r>
      <w:r w:rsidR="005D675C" w:rsidRPr="001D2F89">
        <w:rPr>
          <w:sz w:val="28"/>
          <w:szCs w:val="28"/>
        </w:rPr>
        <w:t>плановых назначений.</w:t>
      </w:r>
    </w:p>
    <w:p w14:paraId="2E0C0AB2" w14:textId="76D79A01" w:rsidR="006A060E" w:rsidRPr="001D2F89" w:rsidRDefault="005D675C" w:rsidP="006A06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430CD" w:rsidRPr="001D2F89">
        <w:rPr>
          <w:sz w:val="28"/>
          <w:szCs w:val="28"/>
        </w:rPr>
        <w:t xml:space="preserve"> </w:t>
      </w:r>
      <w:r w:rsidR="001C6CAA" w:rsidRPr="001D2F89">
        <w:rPr>
          <w:sz w:val="28"/>
          <w:szCs w:val="28"/>
        </w:rPr>
        <w:t xml:space="preserve">Поступления по госпошлине </w:t>
      </w:r>
      <w:r w:rsidR="007870E2" w:rsidRPr="001D2F89">
        <w:rPr>
          <w:sz w:val="28"/>
          <w:szCs w:val="28"/>
        </w:rPr>
        <w:t>выполнен</w:t>
      </w:r>
      <w:r w:rsidR="00F006C4" w:rsidRPr="001D2F89">
        <w:rPr>
          <w:sz w:val="28"/>
          <w:szCs w:val="28"/>
        </w:rPr>
        <w:t>ы</w:t>
      </w:r>
      <w:r w:rsidR="001C6CAA" w:rsidRPr="001D2F89">
        <w:rPr>
          <w:sz w:val="28"/>
          <w:szCs w:val="28"/>
        </w:rPr>
        <w:t xml:space="preserve"> на </w:t>
      </w:r>
      <w:r w:rsidR="00203250">
        <w:rPr>
          <w:sz w:val="28"/>
          <w:szCs w:val="28"/>
        </w:rPr>
        <w:t>27,</w:t>
      </w:r>
      <w:r w:rsidR="004D0F48">
        <w:rPr>
          <w:sz w:val="28"/>
          <w:szCs w:val="28"/>
        </w:rPr>
        <w:t>7</w:t>
      </w:r>
      <w:r w:rsidR="00AF3E59" w:rsidRPr="001D2F89">
        <w:rPr>
          <w:sz w:val="28"/>
          <w:szCs w:val="28"/>
        </w:rPr>
        <w:t xml:space="preserve"> </w:t>
      </w:r>
      <w:r w:rsidR="007870E2" w:rsidRPr="001D2F89">
        <w:rPr>
          <w:sz w:val="28"/>
          <w:szCs w:val="28"/>
        </w:rPr>
        <w:t>%</w:t>
      </w:r>
      <w:r w:rsidR="001C6CAA" w:rsidRPr="001D2F89">
        <w:rPr>
          <w:sz w:val="28"/>
          <w:szCs w:val="28"/>
        </w:rPr>
        <w:t xml:space="preserve"> тыс. рублей</w:t>
      </w:r>
      <w:r w:rsidR="007870E2" w:rsidRPr="001D2F89">
        <w:rPr>
          <w:sz w:val="28"/>
          <w:szCs w:val="28"/>
        </w:rPr>
        <w:t xml:space="preserve"> </w:t>
      </w:r>
      <w:r w:rsidR="001C6CAA" w:rsidRPr="001D2F89">
        <w:rPr>
          <w:sz w:val="28"/>
          <w:szCs w:val="28"/>
        </w:rPr>
        <w:t xml:space="preserve">годовой план </w:t>
      </w:r>
      <w:r w:rsidR="007870E2" w:rsidRPr="001D2F89">
        <w:rPr>
          <w:sz w:val="28"/>
          <w:szCs w:val="28"/>
        </w:rPr>
        <w:t>–</w:t>
      </w:r>
      <w:r w:rsidR="003B64D9" w:rsidRPr="001D2F89">
        <w:rPr>
          <w:sz w:val="28"/>
          <w:szCs w:val="28"/>
        </w:rPr>
        <w:t xml:space="preserve"> </w:t>
      </w:r>
      <w:r w:rsidR="00203250">
        <w:rPr>
          <w:sz w:val="28"/>
          <w:szCs w:val="28"/>
        </w:rPr>
        <w:t>2 000</w:t>
      </w:r>
      <w:r w:rsidR="00006F56">
        <w:rPr>
          <w:sz w:val="28"/>
          <w:szCs w:val="28"/>
        </w:rPr>
        <w:t>,0</w:t>
      </w:r>
      <w:r w:rsidR="00235777">
        <w:rPr>
          <w:sz w:val="28"/>
          <w:szCs w:val="28"/>
        </w:rPr>
        <w:t xml:space="preserve"> </w:t>
      </w:r>
      <w:r w:rsidR="001C6CAA" w:rsidRPr="001D2F89">
        <w:rPr>
          <w:sz w:val="28"/>
          <w:szCs w:val="28"/>
        </w:rPr>
        <w:t>тыс. руб</w:t>
      </w:r>
      <w:r w:rsidR="006A7397">
        <w:rPr>
          <w:sz w:val="28"/>
          <w:szCs w:val="28"/>
        </w:rPr>
        <w:t xml:space="preserve">лей, фактическое поступление </w:t>
      </w:r>
      <w:r w:rsidR="00203250">
        <w:rPr>
          <w:sz w:val="28"/>
          <w:szCs w:val="28"/>
        </w:rPr>
        <w:t>5</w:t>
      </w:r>
      <w:r w:rsidR="004D0F48">
        <w:rPr>
          <w:sz w:val="28"/>
          <w:szCs w:val="28"/>
        </w:rPr>
        <w:t>54</w:t>
      </w:r>
      <w:r w:rsidR="00203250">
        <w:rPr>
          <w:sz w:val="28"/>
          <w:szCs w:val="28"/>
        </w:rPr>
        <w:t>,2</w:t>
      </w:r>
      <w:r w:rsidR="00BB56B9">
        <w:rPr>
          <w:sz w:val="28"/>
          <w:szCs w:val="28"/>
        </w:rPr>
        <w:t xml:space="preserve"> </w:t>
      </w:r>
      <w:r w:rsidR="001C6CAA" w:rsidRPr="001D2F89">
        <w:rPr>
          <w:sz w:val="28"/>
          <w:szCs w:val="28"/>
        </w:rPr>
        <w:t>тыс. рублей.</w:t>
      </w:r>
    </w:p>
    <w:p w14:paraId="059BEC63" w14:textId="77777777" w:rsidR="00BB56B9" w:rsidRDefault="00BB56B9" w:rsidP="00BB5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3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Pr="001D2F89">
        <w:rPr>
          <w:sz w:val="28"/>
          <w:szCs w:val="28"/>
        </w:rPr>
        <w:t xml:space="preserve">дельный вес </w:t>
      </w:r>
      <w:r>
        <w:rPr>
          <w:sz w:val="28"/>
          <w:szCs w:val="28"/>
        </w:rPr>
        <w:t>д</w:t>
      </w:r>
      <w:r w:rsidRPr="001D2F89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1D2F89">
        <w:rPr>
          <w:sz w:val="28"/>
          <w:szCs w:val="28"/>
        </w:rPr>
        <w:t>, получаемы</w:t>
      </w:r>
      <w:r>
        <w:rPr>
          <w:sz w:val="28"/>
          <w:szCs w:val="28"/>
        </w:rPr>
        <w:t>х</w:t>
      </w:r>
      <w:r w:rsidRPr="001D2F89">
        <w:rPr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(арендная плата за земли сельскохозяйственного назначения)</w:t>
      </w:r>
      <w:r>
        <w:rPr>
          <w:sz w:val="28"/>
          <w:szCs w:val="28"/>
        </w:rPr>
        <w:t xml:space="preserve"> – 15,3%</w:t>
      </w:r>
      <w:r w:rsidRPr="001D2F89">
        <w:rPr>
          <w:sz w:val="28"/>
          <w:szCs w:val="28"/>
        </w:rPr>
        <w:t>.</w:t>
      </w:r>
      <w:r>
        <w:rPr>
          <w:sz w:val="28"/>
          <w:szCs w:val="28"/>
        </w:rPr>
        <w:t xml:space="preserve"> Ис</w:t>
      </w:r>
      <w:r w:rsidRPr="001D2F89">
        <w:rPr>
          <w:sz w:val="28"/>
          <w:szCs w:val="28"/>
        </w:rPr>
        <w:t>полнен</w:t>
      </w:r>
      <w:r>
        <w:rPr>
          <w:sz w:val="28"/>
          <w:szCs w:val="28"/>
        </w:rPr>
        <w:t>ие</w:t>
      </w:r>
      <w:r w:rsidRPr="001D2F89">
        <w:rPr>
          <w:sz w:val="28"/>
          <w:szCs w:val="28"/>
        </w:rPr>
        <w:t xml:space="preserve"> при годовом плане </w:t>
      </w:r>
      <w:r>
        <w:rPr>
          <w:sz w:val="28"/>
          <w:szCs w:val="28"/>
        </w:rPr>
        <w:t>32 900,0</w:t>
      </w:r>
      <w:r w:rsidRPr="001D2F89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составило</w:t>
      </w:r>
      <w:r w:rsidRPr="001D2F89">
        <w:rPr>
          <w:sz w:val="28"/>
          <w:szCs w:val="28"/>
        </w:rPr>
        <w:t xml:space="preserve"> </w:t>
      </w:r>
      <w:r>
        <w:rPr>
          <w:sz w:val="28"/>
          <w:szCs w:val="28"/>
        </w:rPr>
        <w:t>3 070,8</w:t>
      </w:r>
      <w:r w:rsidRPr="001D2F8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(9,3%).</w:t>
      </w:r>
    </w:p>
    <w:p w14:paraId="1F030E95" w14:textId="483C03F6" w:rsidR="005D1A0A" w:rsidRPr="001D2F89" w:rsidRDefault="005D1A0A" w:rsidP="005D1A0A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Платежи за пользование природ</w:t>
      </w:r>
      <w:r w:rsidR="003B64D9" w:rsidRPr="001D2F89">
        <w:rPr>
          <w:sz w:val="28"/>
          <w:szCs w:val="28"/>
        </w:rPr>
        <w:t xml:space="preserve">ными ресурсами исполнены на </w:t>
      </w:r>
      <w:r w:rsidR="00203250">
        <w:rPr>
          <w:sz w:val="28"/>
          <w:szCs w:val="28"/>
        </w:rPr>
        <w:t>94,8</w:t>
      </w:r>
      <w:r w:rsidRPr="001D2F89">
        <w:rPr>
          <w:sz w:val="28"/>
          <w:szCs w:val="28"/>
        </w:rPr>
        <w:t xml:space="preserve">%, при годовом плане </w:t>
      </w:r>
      <w:r w:rsidR="00203250">
        <w:rPr>
          <w:sz w:val="28"/>
          <w:szCs w:val="28"/>
        </w:rPr>
        <w:t>25,0</w:t>
      </w:r>
      <w:r w:rsidRPr="001D2F89">
        <w:rPr>
          <w:sz w:val="28"/>
          <w:szCs w:val="28"/>
        </w:rPr>
        <w:t xml:space="preserve"> тыс. рублей</w:t>
      </w:r>
      <w:r w:rsidR="005C4352" w:rsidRPr="001D2F89">
        <w:rPr>
          <w:sz w:val="28"/>
          <w:szCs w:val="28"/>
        </w:rPr>
        <w:t>,</w:t>
      </w:r>
      <w:r w:rsidRPr="001D2F89">
        <w:rPr>
          <w:sz w:val="28"/>
          <w:szCs w:val="28"/>
        </w:rPr>
        <w:t xml:space="preserve"> поступило </w:t>
      </w:r>
      <w:r w:rsidR="003B64D9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203250">
        <w:rPr>
          <w:sz w:val="28"/>
          <w:szCs w:val="28"/>
        </w:rPr>
        <w:t>23,7</w:t>
      </w:r>
      <w:r w:rsidR="00BB56B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тыс. рублей. </w:t>
      </w:r>
    </w:p>
    <w:p w14:paraId="53531B48" w14:textId="77777777" w:rsidR="005C4352" w:rsidRPr="001D2F89" w:rsidRDefault="005C4352" w:rsidP="007B1FF9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Доходы от оказания платных услуг (работ) и компенсации затрат государству </w:t>
      </w:r>
      <w:r w:rsidR="0054428C" w:rsidRPr="001D2F89">
        <w:rPr>
          <w:sz w:val="28"/>
          <w:szCs w:val="28"/>
        </w:rPr>
        <w:t xml:space="preserve">(родительская плата за содержание детей в детских дошкольных учреждениях) </w:t>
      </w:r>
      <w:r w:rsidR="003B64D9" w:rsidRPr="001D2F89">
        <w:rPr>
          <w:sz w:val="28"/>
          <w:szCs w:val="28"/>
        </w:rPr>
        <w:t xml:space="preserve">исполнены на </w:t>
      </w:r>
      <w:r w:rsidR="004507C3">
        <w:rPr>
          <w:sz w:val="28"/>
          <w:szCs w:val="28"/>
        </w:rPr>
        <w:t>11,</w:t>
      </w:r>
      <w:r w:rsidR="004D0F48">
        <w:rPr>
          <w:sz w:val="28"/>
          <w:szCs w:val="28"/>
        </w:rPr>
        <w:t>3</w:t>
      </w:r>
      <w:r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% т.е.</w:t>
      </w:r>
      <w:r w:rsidRPr="001D2F89">
        <w:rPr>
          <w:sz w:val="28"/>
          <w:szCs w:val="28"/>
        </w:rPr>
        <w:t xml:space="preserve"> при годовом плане </w:t>
      </w:r>
      <w:r w:rsidR="004507C3">
        <w:rPr>
          <w:sz w:val="28"/>
          <w:szCs w:val="28"/>
        </w:rPr>
        <w:t>3 800,0</w:t>
      </w:r>
      <w:r w:rsidRPr="001D2F89">
        <w:rPr>
          <w:sz w:val="28"/>
          <w:szCs w:val="28"/>
        </w:rPr>
        <w:t xml:space="preserve"> тыс. рублей, поступило </w:t>
      </w:r>
      <w:r w:rsidR="00006F56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4D0F48">
        <w:rPr>
          <w:sz w:val="28"/>
          <w:szCs w:val="28"/>
        </w:rPr>
        <w:t>430,6</w:t>
      </w:r>
      <w:r w:rsidR="00F227A0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рублей.</w:t>
      </w:r>
    </w:p>
    <w:p w14:paraId="364A78FE" w14:textId="77777777" w:rsidR="005D1A0A" w:rsidRPr="001D2F89" w:rsidRDefault="004507C3" w:rsidP="005D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 д</w:t>
      </w:r>
      <w:r w:rsidR="005C4352" w:rsidRPr="001D2F89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="005C4352" w:rsidRPr="001D2F89">
        <w:rPr>
          <w:sz w:val="28"/>
          <w:szCs w:val="28"/>
        </w:rPr>
        <w:t xml:space="preserve"> от продажи материальных и нематериальных активов </w:t>
      </w:r>
      <w:r w:rsidR="0054428C" w:rsidRPr="001D2F89">
        <w:rPr>
          <w:sz w:val="28"/>
          <w:szCs w:val="28"/>
        </w:rPr>
        <w:t xml:space="preserve">(продажа земельных участков) </w:t>
      </w:r>
      <w:r>
        <w:rPr>
          <w:sz w:val="28"/>
          <w:szCs w:val="28"/>
        </w:rPr>
        <w:t xml:space="preserve">составляет 500,0 тыс. рублей. </w:t>
      </w:r>
      <w:bookmarkStart w:id="2" w:name="_Hlk103957673"/>
      <w:r>
        <w:rPr>
          <w:sz w:val="28"/>
          <w:szCs w:val="28"/>
        </w:rPr>
        <w:t>Поступ</w:t>
      </w:r>
      <w:r w:rsidR="004D0F48">
        <w:rPr>
          <w:sz w:val="28"/>
          <w:szCs w:val="28"/>
        </w:rPr>
        <w:t>ило</w:t>
      </w:r>
      <w:r>
        <w:rPr>
          <w:sz w:val="28"/>
          <w:szCs w:val="28"/>
        </w:rPr>
        <w:t xml:space="preserve"> за отчетный период </w:t>
      </w:r>
      <w:r w:rsidR="004D0F48">
        <w:rPr>
          <w:sz w:val="28"/>
          <w:szCs w:val="28"/>
        </w:rPr>
        <w:t>62,8 тыс. рублей</w:t>
      </w:r>
      <w:r>
        <w:rPr>
          <w:sz w:val="28"/>
          <w:szCs w:val="28"/>
        </w:rPr>
        <w:t>.</w:t>
      </w:r>
      <w:r w:rsidR="005C4352" w:rsidRPr="001D2F89">
        <w:rPr>
          <w:sz w:val="28"/>
          <w:szCs w:val="28"/>
        </w:rPr>
        <w:t xml:space="preserve"> </w:t>
      </w:r>
      <w:bookmarkEnd w:id="2"/>
    </w:p>
    <w:p w14:paraId="621067F6" w14:textId="77777777" w:rsidR="00080147" w:rsidRDefault="001C6CAA" w:rsidP="00B803EA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План по штрафным санкциям и денежным взысканиям выполнен на </w:t>
      </w:r>
      <w:r w:rsidR="004D0F48">
        <w:rPr>
          <w:sz w:val="28"/>
          <w:szCs w:val="28"/>
        </w:rPr>
        <w:t>3,6</w:t>
      </w:r>
      <w:r w:rsidR="00006F56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%, т.е. при годовом плане </w:t>
      </w:r>
      <w:r w:rsidR="00006F56">
        <w:rPr>
          <w:sz w:val="28"/>
          <w:szCs w:val="28"/>
        </w:rPr>
        <w:t>610</w:t>
      </w:r>
      <w:r w:rsidR="001F102E" w:rsidRPr="001D2F89">
        <w:rPr>
          <w:sz w:val="28"/>
          <w:szCs w:val="28"/>
        </w:rPr>
        <w:t>,0</w:t>
      </w:r>
      <w:r w:rsidRPr="001D2F89">
        <w:rPr>
          <w:sz w:val="28"/>
          <w:szCs w:val="28"/>
        </w:rPr>
        <w:t xml:space="preserve"> тыс. рублей</w:t>
      </w:r>
      <w:r w:rsidR="005C4352" w:rsidRPr="001D2F89">
        <w:rPr>
          <w:sz w:val="28"/>
          <w:szCs w:val="28"/>
        </w:rPr>
        <w:t>,</w:t>
      </w:r>
      <w:r w:rsidRPr="001D2F89">
        <w:rPr>
          <w:sz w:val="28"/>
          <w:szCs w:val="28"/>
        </w:rPr>
        <w:t xml:space="preserve"> поступило </w:t>
      </w:r>
      <w:r w:rsidR="001F102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4D0F48">
        <w:rPr>
          <w:sz w:val="28"/>
          <w:szCs w:val="28"/>
        </w:rPr>
        <w:t>21,8</w:t>
      </w:r>
      <w:r w:rsidRPr="001D2F89">
        <w:rPr>
          <w:sz w:val="28"/>
          <w:szCs w:val="28"/>
        </w:rPr>
        <w:t xml:space="preserve"> тыс. рублей.</w:t>
      </w:r>
      <w:r w:rsidR="00096BAE">
        <w:rPr>
          <w:sz w:val="28"/>
          <w:szCs w:val="28"/>
        </w:rPr>
        <w:t xml:space="preserve"> </w:t>
      </w:r>
    </w:p>
    <w:p w14:paraId="2A713158" w14:textId="77777777" w:rsidR="006A060E" w:rsidRDefault="00096BAE" w:rsidP="00B80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прочим неналоговым поступ</w:t>
      </w:r>
      <w:r w:rsidR="003869D8">
        <w:rPr>
          <w:sz w:val="28"/>
          <w:szCs w:val="28"/>
        </w:rPr>
        <w:t xml:space="preserve">лениям </w:t>
      </w:r>
      <w:r w:rsidR="004507C3">
        <w:rPr>
          <w:sz w:val="28"/>
          <w:szCs w:val="28"/>
        </w:rPr>
        <w:t xml:space="preserve">план </w:t>
      </w:r>
      <w:r w:rsidR="003869D8">
        <w:rPr>
          <w:sz w:val="28"/>
          <w:szCs w:val="28"/>
        </w:rPr>
        <w:t>состав</w:t>
      </w:r>
      <w:r w:rsidR="004507C3">
        <w:rPr>
          <w:sz w:val="28"/>
          <w:szCs w:val="28"/>
        </w:rPr>
        <w:t>ляет</w:t>
      </w:r>
      <w:r w:rsidR="003869D8">
        <w:rPr>
          <w:sz w:val="28"/>
          <w:szCs w:val="28"/>
        </w:rPr>
        <w:t xml:space="preserve"> </w:t>
      </w:r>
      <w:r w:rsidR="004507C3">
        <w:rPr>
          <w:sz w:val="28"/>
          <w:szCs w:val="28"/>
        </w:rPr>
        <w:t xml:space="preserve">100,0 </w:t>
      </w:r>
      <w:r>
        <w:rPr>
          <w:sz w:val="28"/>
          <w:szCs w:val="28"/>
        </w:rPr>
        <w:t>тыс. рублей.</w:t>
      </w:r>
      <w:r w:rsidR="004507C3" w:rsidRPr="004507C3">
        <w:rPr>
          <w:sz w:val="28"/>
          <w:szCs w:val="28"/>
        </w:rPr>
        <w:t xml:space="preserve"> </w:t>
      </w:r>
      <w:r w:rsidR="004507C3">
        <w:rPr>
          <w:sz w:val="28"/>
          <w:szCs w:val="28"/>
        </w:rPr>
        <w:t xml:space="preserve">Поступлений за отчетный период </w:t>
      </w:r>
      <w:r w:rsidR="004D0F48">
        <w:rPr>
          <w:sz w:val="28"/>
          <w:szCs w:val="28"/>
        </w:rPr>
        <w:t>24,7 тыс. рублей.</w:t>
      </w:r>
    </w:p>
    <w:p w14:paraId="537EC2CD" w14:textId="1EB223CB" w:rsidR="0059686F" w:rsidRPr="001D2F89" w:rsidRDefault="003869D8" w:rsidP="00386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686F" w:rsidRPr="001D2F89">
        <w:rPr>
          <w:sz w:val="28"/>
          <w:szCs w:val="28"/>
        </w:rPr>
        <w:t xml:space="preserve">Основная часть районного бюджета </w:t>
      </w:r>
      <w:r w:rsidR="004C1988" w:rsidRPr="001D2F89">
        <w:rPr>
          <w:sz w:val="28"/>
          <w:szCs w:val="28"/>
        </w:rPr>
        <w:t>муниципального об</w:t>
      </w:r>
      <w:r w:rsidR="001F102E" w:rsidRPr="001D2F89">
        <w:rPr>
          <w:sz w:val="28"/>
          <w:szCs w:val="28"/>
        </w:rPr>
        <w:t xml:space="preserve">разования </w:t>
      </w:r>
      <w:proofErr w:type="spellStart"/>
      <w:r w:rsidR="001F102E" w:rsidRPr="001D2F89">
        <w:rPr>
          <w:sz w:val="28"/>
          <w:szCs w:val="28"/>
        </w:rPr>
        <w:t>Ирафский</w:t>
      </w:r>
      <w:proofErr w:type="spellEnd"/>
      <w:r w:rsidR="001F102E" w:rsidRPr="001D2F89">
        <w:rPr>
          <w:sz w:val="28"/>
          <w:szCs w:val="28"/>
        </w:rPr>
        <w:t xml:space="preserve"> район за</w:t>
      </w:r>
      <w:r w:rsidR="00BB56B9">
        <w:rPr>
          <w:sz w:val="28"/>
          <w:szCs w:val="28"/>
        </w:rPr>
        <w:t xml:space="preserve"> </w:t>
      </w:r>
      <w:r w:rsidR="004507C3">
        <w:rPr>
          <w:sz w:val="28"/>
          <w:szCs w:val="28"/>
        </w:rPr>
        <w:t xml:space="preserve">1 </w:t>
      </w:r>
      <w:r w:rsidR="007162BA">
        <w:rPr>
          <w:sz w:val="28"/>
          <w:szCs w:val="28"/>
        </w:rPr>
        <w:t>квартал 2022</w:t>
      </w:r>
      <w:r w:rsidR="004C1988" w:rsidRPr="001D2F89">
        <w:rPr>
          <w:sz w:val="28"/>
          <w:szCs w:val="28"/>
        </w:rPr>
        <w:t xml:space="preserve"> год</w:t>
      </w:r>
      <w:r w:rsidR="00BB56B9">
        <w:rPr>
          <w:sz w:val="28"/>
          <w:szCs w:val="28"/>
        </w:rPr>
        <w:t>а</w:t>
      </w:r>
      <w:r w:rsidR="004C1988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сформирована за счет поступлений из </w:t>
      </w:r>
      <w:r w:rsidR="00B94513" w:rsidRPr="001D2F89">
        <w:rPr>
          <w:sz w:val="28"/>
          <w:szCs w:val="28"/>
        </w:rPr>
        <w:t>республиканского</w:t>
      </w:r>
      <w:r w:rsidR="0059686F" w:rsidRPr="001D2F89">
        <w:rPr>
          <w:sz w:val="28"/>
          <w:szCs w:val="28"/>
        </w:rPr>
        <w:t xml:space="preserve"> бюджета</w:t>
      </w:r>
      <w:r w:rsidR="00B94513" w:rsidRPr="001D2F89">
        <w:rPr>
          <w:sz w:val="28"/>
          <w:szCs w:val="28"/>
        </w:rPr>
        <w:t xml:space="preserve"> РСО-Алания</w:t>
      </w:r>
      <w:r w:rsidR="0059686F" w:rsidRPr="001D2F89">
        <w:rPr>
          <w:sz w:val="28"/>
          <w:szCs w:val="28"/>
        </w:rPr>
        <w:t>.</w:t>
      </w:r>
      <w:r w:rsidR="00B94513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>Сре</w:t>
      </w:r>
      <w:r w:rsidR="004300D6" w:rsidRPr="001D2F89">
        <w:rPr>
          <w:sz w:val="28"/>
          <w:szCs w:val="28"/>
        </w:rPr>
        <w:t>дства</w:t>
      </w:r>
      <w:r w:rsidR="0059686F" w:rsidRPr="001D2F89">
        <w:rPr>
          <w:sz w:val="28"/>
          <w:szCs w:val="28"/>
        </w:rPr>
        <w:t xml:space="preserve">, </w:t>
      </w:r>
      <w:r w:rsidR="001D2F89" w:rsidRPr="001D2F89">
        <w:rPr>
          <w:sz w:val="28"/>
          <w:szCs w:val="28"/>
        </w:rPr>
        <w:t>получаемые от</w:t>
      </w:r>
      <w:r w:rsidR="0059686F" w:rsidRPr="001D2F89">
        <w:rPr>
          <w:sz w:val="28"/>
          <w:szCs w:val="28"/>
        </w:rPr>
        <w:t xml:space="preserve"> ре</w:t>
      </w:r>
      <w:r w:rsidR="004300D6" w:rsidRPr="001D2F89">
        <w:rPr>
          <w:sz w:val="28"/>
          <w:szCs w:val="28"/>
        </w:rPr>
        <w:t xml:space="preserve">спубликанского   </w:t>
      </w:r>
      <w:r w:rsidR="001D2F89" w:rsidRPr="001D2F89">
        <w:rPr>
          <w:sz w:val="28"/>
          <w:szCs w:val="28"/>
        </w:rPr>
        <w:t>уровня власти</w:t>
      </w:r>
      <w:r w:rsidR="0059686F" w:rsidRPr="001D2F89">
        <w:rPr>
          <w:sz w:val="28"/>
          <w:szCs w:val="28"/>
        </w:rPr>
        <w:t xml:space="preserve">, были предусмотрены в доходной части </w:t>
      </w:r>
      <w:r w:rsidR="003A6BCE" w:rsidRPr="001D2F89">
        <w:rPr>
          <w:sz w:val="28"/>
          <w:szCs w:val="28"/>
        </w:rPr>
        <w:t>муниципального бюджета</w:t>
      </w:r>
      <w:r w:rsidR="0059686F" w:rsidRPr="001D2F89">
        <w:rPr>
          <w:sz w:val="28"/>
          <w:szCs w:val="28"/>
        </w:rPr>
        <w:t xml:space="preserve">  </w:t>
      </w:r>
      <w:r w:rsidR="004D5A46" w:rsidRPr="001D2F89">
        <w:rPr>
          <w:bCs/>
          <w:sz w:val="28"/>
          <w:szCs w:val="28"/>
        </w:rPr>
        <w:t xml:space="preserve"> в </w:t>
      </w:r>
      <w:r w:rsidR="001D2F89" w:rsidRPr="001D2F89">
        <w:rPr>
          <w:bCs/>
          <w:sz w:val="28"/>
          <w:szCs w:val="28"/>
        </w:rPr>
        <w:t xml:space="preserve">сумме </w:t>
      </w:r>
      <w:r w:rsidR="004507C3">
        <w:rPr>
          <w:bCs/>
          <w:sz w:val="28"/>
          <w:szCs w:val="28"/>
        </w:rPr>
        <w:t>389778,6</w:t>
      </w:r>
      <w:r w:rsidR="001D2F89" w:rsidRPr="001D2F89">
        <w:rPr>
          <w:bCs/>
          <w:sz w:val="28"/>
          <w:szCs w:val="28"/>
        </w:rPr>
        <w:t xml:space="preserve"> тыс.</w:t>
      </w:r>
      <w:r w:rsidR="00B94513" w:rsidRPr="001D2F89">
        <w:rPr>
          <w:sz w:val="28"/>
          <w:szCs w:val="28"/>
        </w:rPr>
        <w:t xml:space="preserve"> рублей</w:t>
      </w:r>
      <w:r w:rsidR="0059686F" w:rsidRPr="001D2F89">
        <w:rPr>
          <w:bCs/>
          <w:sz w:val="28"/>
          <w:szCs w:val="28"/>
        </w:rPr>
        <w:t xml:space="preserve">, из </w:t>
      </w:r>
      <w:r w:rsidR="001D2F89" w:rsidRPr="001D2F89">
        <w:rPr>
          <w:bCs/>
          <w:sz w:val="28"/>
          <w:szCs w:val="28"/>
        </w:rPr>
        <w:t>которых за</w:t>
      </w:r>
      <w:r w:rsidR="0059686F" w:rsidRPr="001D2F89">
        <w:rPr>
          <w:bCs/>
          <w:sz w:val="28"/>
          <w:szCs w:val="28"/>
        </w:rPr>
        <w:t xml:space="preserve"> отчетный период поступило </w:t>
      </w:r>
      <w:r w:rsidR="004507C3">
        <w:rPr>
          <w:bCs/>
          <w:color w:val="000000" w:themeColor="text1"/>
          <w:sz w:val="28"/>
          <w:szCs w:val="28"/>
        </w:rPr>
        <w:t>88517,4</w:t>
      </w:r>
      <w:r w:rsidR="001D2F89" w:rsidRPr="001D2F89">
        <w:rPr>
          <w:bCs/>
          <w:color w:val="000000" w:themeColor="text1"/>
          <w:sz w:val="28"/>
          <w:szCs w:val="28"/>
        </w:rPr>
        <w:t xml:space="preserve"> </w:t>
      </w:r>
      <w:r w:rsidR="001D2F89" w:rsidRPr="001D2F89">
        <w:rPr>
          <w:bCs/>
          <w:sz w:val="28"/>
          <w:szCs w:val="28"/>
        </w:rPr>
        <w:t>тыс.</w:t>
      </w:r>
      <w:r w:rsidR="00B94513" w:rsidRPr="001D2F89">
        <w:rPr>
          <w:sz w:val="28"/>
          <w:szCs w:val="28"/>
        </w:rPr>
        <w:t xml:space="preserve"> рублей</w:t>
      </w:r>
      <w:r w:rsidR="00F47721" w:rsidRPr="001D2F89">
        <w:rPr>
          <w:bCs/>
          <w:sz w:val="28"/>
          <w:szCs w:val="28"/>
        </w:rPr>
        <w:t xml:space="preserve">, </w:t>
      </w:r>
      <w:r w:rsidR="0059686F" w:rsidRPr="001D2F89">
        <w:rPr>
          <w:bCs/>
          <w:sz w:val="28"/>
          <w:szCs w:val="28"/>
        </w:rPr>
        <w:t>в том числе</w:t>
      </w:r>
      <w:r w:rsidR="00D0417C" w:rsidRPr="001D2F89">
        <w:rPr>
          <w:bCs/>
          <w:sz w:val="28"/>
          <w:szCs w:val="28"/>
        </w:rPr>
        <w:t>:</w:t>
      </w:r>
      <w:r w:rsidR="0059686F" w:rsidRPr="001D2F89">
        <w:rPr>
          <w:bCs/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 </w:t>
      </w:r>
    </w:p>
    <w:p w14:paraId="41041767" w14:textId="77777777" w:rsidR="0003486E" w:rsidRPr="001D2F89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1)</w:t>
      </w:r>
      <w:r w:rsidR="00E170C1" w:rsidRPr="001D2F89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>дотации</w:t>
      </w:r>
      <w:r w:rsidR="008F1E8E" w:rsidRPr="001D2F89">
        <w:rPr>
          <w:color w:val="000000" w:themeColor="text1"/>
          <w:sz w:val="28"/>
          <w:szCs w:val="28"/>
        </w:rPr>
        <w:t xml:space="preserve"> бюджетам бюджетной системы Российской Федерации - всего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1F102E" w:rsidRPr="001D2F89">
        <w:rPr>
          <w:color w:val="000000" w:themeColor="text1"/>
          <w:sz w:val="28"/>
          <w:szCs w:val="28"/>
        </w:rPr>
        <w:t>–</w:t>
      </w:r>
      <w:r w:rsidR="00F56273" w:rsidRPr="001D2F89">
        <w:rPr>
          <w:color w:val="000000" w:themeColor="text1"/>
          <w:sz w:val="28"/>
          <w:szCs w:val="28"/>
        </w:rPr>
        <w:t xml:space="preserve"> </w:t>
      </w:r>
      <w:r w:rsidR="004507C3">
        <w:rPr>
          <w:color w:val="000000" w:themeColor="text1"/>
          <w:sz w:val="28"/>
          <w:szCs w:val="28"/>
        </w:rPr>
        <w:t>29406,0</w:t>
      </w:r>
      <w:r w:rsidR="009C7024" w:rsidRPr="001D2F89">
        <w:rPr>
          <w:color w:val="000000" w:themeColor="text1"/>
          <w:sz w:val="28"/>
          <w:szCs w:val="28"/>
        </w:rPr>
        <w:t xml:space="preserve"> </w:t>
      </w:r>
      <w:r w:rsidR="00B94513" w:rsidRPr="001D2F89">
        <w:rPr>
          <w:color w:val="000000" w:themeColor="text1"/>
          <w:sz w:val="28"/>
          <w:szCs w:val="28"/>
        </w:rPr>
        <w:t>тыс. рублей</w:t>
      </w:r>
      <w:r w:rsidR="008F1E8E" w:rsidRPr="001D2F89">
        <w:rPr>
          <w:color w:val="000000" w:themeColor="text1"/>
          <w:sz w:val="28"/>
          <w:szCs w:val="28"/>
        </w:rPr>
        <w:t>, в том числе:</w:t>
      </w:r>
      <w:r w:rsidR="00B94513" w:rsidRPr="001D2F89">
        <w:rPr>
          <w:color w:val="000000" w:themeColor="text1"/>
          <w:sz w:val="28"/>
          <w:szCs w:val="28"/>
        </w:rPr>
        <w:t xml:space="preserve"> </w:t>
      </w:r>
    </w:p>
    <w:p w14:paraId="55029798" w14:textId="77777777" w:rsidR="0003486E" w:rsidRPr="001D2F89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="008F1E8E" w:rsidRPr="001D2F89">
        <w:rPr>
          <w:color w:val="000000" w:themeColor="text1"/>
          <w:sz w:val="28"/>
          <w:szCs w:val="28"/>
        </w:rPr>
        <w:t xml:space="preserve">дотации бюджетам муниципальных районов на выравнивание бюджетной обеспеченности </w:t>
      </w:r>
      <w:r w:rsidR="00B21397" w:rsidRPr="001D2F89">
        <w:rPr>
          <w:color w:val="000000" w:themeColor="text1"/>
          <w:sz w:val="28"/>
          <w:szCs w:val="28"/>
        </w:rPr>
        <w:t>–</w:t>
      </w:r>
      <w:r w:rsidR="008F1E8E" w:rsidRPr="001D2F89">
        <w:rPr>
          <w:color w:val="000000" w:themeColor="text1"/>
          <w:sz w:val="28"/>
          <w:szCs w:val="28"/>
        </w:rPr>
        <w:t xml:space="preserve"> </w:t>
      </w:r>
      <w:r w:rsidR="004507C3">
        <w:rPr>
          <w:color w:val="000000" w:themeColor="text1"/>
          <w:sz w:val="28"/>
          <w:szCs w:val="28"/>
        </w:rPr>
        <w:t>27987,0</w:t>
      </w:r>
      <w:r w:rsidR="00E170C1" w:rsidRPr="001D2F89">
        <w:rPr>
          <w:color w:val="000000" w:themeColor="text1"/>
          <w:sz w:val="28"/>
          <w:szCs w:val="28"/>
        </w:rPr>
        <w:t xml:space="preserve"> тыс. рублей; </w:t>
      </w:r>
    </w:p>
    <w:p w14:paraId="5F7E7F81" w14:textId="77777777" w:rsidR="00B94513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="00E170C1" w:rsidRPr="001D2F89">
        <w:rPr>
          <w:color w:val="000000" w:themeColor="text1"/>
          <w:sz w:val="28"/>
          <w:szCs w:val="28"/>
        </w:rPr>
        <w:t xml:space="preserve">дотации бюджетам муниципальных районов на поддержку мер по обеспечению сбалансированности бюджетов </w:t>
      </w:r>
      <w:r w:rsidR="00B21397" w:rsidRPr="001D2F89">
        <w:rPr>
          <w:color w:val="000000" w:themeColor="text1"/>
          <w:sz w:val="28"/>
          <w:szCs w:val="28"/>
        </w:rPr>
        <w:t>–</w:t>
      </w:r>
      <w:r w:rsidR="00E170C1" w:rsidRPr="001D2F89">
        <w:rPr>
          <w:color w:val="000000" w:themeColor="text1"/>
          <w:sz w:val="28"/>
          <w:szCs w:val="28"/>
        </w:rPr>
        <w:t xml:space="preserve"> </w:t>
      </w:r>
      <w:r w:rsidR="004507C3">
        <w:rPr>
          <w:color w:val="000000" w:themeColor="text1"/>
          <w:sz w:val="28"/>
          <w:szCs w:val="28"/>
        </w:rPr>
        <w:t>1419,0</w:t>
      </w:r>
      <w:r w:rsidR="00413D4A">
        <w:rPr>
          <w:color w:val="000000" w:themeColor="text1"/>
          <w:sz w:val="28"/>
          <w:szCs w:val="28"/>
        </w:rPr>
        <w:t xml:space="preserve"> </w:t>
      </w:r>
      <w:r w:rsidR="00E170C1" w:rsidRPr="001D2F89">
        <w:rPr>
          <w:color w:val="000000" w:themeColor="text1"/>
          <w:sz w:val="28"/>
          <w:szCs w:val="28"/>
        </w:rPr>
        <w:t>тыс.</w:t>
      </w:r>
      <w:r w:rsidR="00DC4C38" w:rsidRPr="001D2F89">
        <w:rPr>
          <w:color w:val="000000" w:themeColor="text1"/>
          <w:sz w:val="28"/>
          <w:szCs w:val="28"/>
        </w:rPr>
        <w:t xml:space="preserve"> </w:t>
      </w:r>
      <w:r w:rsidR="00E170C1" w:rsidRPr="001D2F89">
        <w:rPr>
          <w:color w:val="000000" w:themeColor="text1"/>
          <w:sz w:val="28"/>
          <w:szCs w:val="28"/>
        </w:rPr>
        <w:t>рублей;</w:t>
      </w:r>
    </w:p>
    <w:p w14:paraId="5C930E9F" w14:textId="77777777" w:rsidR="0003486E" w:rsidRPr="002A2F61" w:rsidRDefault="0086275D" w:rsidP="007162BA">
      <w:pPr>
        <w:spacing w:line="276" w:lineRule="auto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 </w:t>
      </w:r>
      <w:r w:rsidR="004507C3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="0003486E" w:rsidRPr="001D2F89">
        <w:rPr>
          <w:color w:val="000000" w:themeColor="text1"/>
          <w:sz w:val="28"/>
          <w:szCs w:val="28"/>
        </w:rPr>
        <w:t>2)</w:t>
      </w:r>
      <w:r w:rsidR="005F52F7" w:rsidRPr="001D2F89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 xml:space="preserve">субсидии </w:t>
      </w:r>
      <w:r w:rsidR="001F102E" w:rsidRPr="001D2F89">
        <w:rPr>
          <w:color w:val="000000" w:themeColor="text1"/>
          <w:sz w:val="28"/>
          <w:szCs w:val="28"/>
        </w:rPr>
        <w:t>–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4507C3">
        <w:rPr>
          <w:color w:val="000000" w:themeColor="text1"/>
          <w:sz w:val="28"/>
          <w:szCs w:val="28"/>
        </w:rPr>
        <w:t>840,7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B94513" w:rsidRPr="001D2F89">
        <w:rPr>
          <w:color w:val="000000" w:themeColor="text1"/>
          <w:sz w:val="28"/>
          <w:szCs w:val="28"/>
        </w:rPr>
        <w:t>тыс. рублей</w:t>
      </w:r>
      <w:r w:rsidR="00E170C1" w:rsidRPr="001D2F89">
        <w:rPr>
          <w:color w:val="000000" w:themeColor="text1"/>
          <w:sz w:val="28"/>
          <w:szCs w:val="28"/>
        </w:rPr>
        <w:t xml:space="preserve">, в том числе: </w:t>
      </w:r>
    </w:p>
    <w:p w14:paraId="10A4C939" w14:textId="77777777" w:rsidR="008246F8" w:rsidRDefault="00D2569F" w:rsidP="007162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bookmarkStart w:id="3" w:name="_Hlk78543445"/>
      <w:r w:rsidR="008246F8" w:rsidRPr="001D2F89">
        <w:rPr>
          <w:color w:val="000000" w:themeColor="text1"/>
          <w:sz w:val="28"/>
          <w:szCs w:val="28"/>
        </w:rPr>
        <w:t>-</w:t>
      </w:r>
      <w:r w:rsidR="006A7397">
        <w:rPr>
          <w:color w:val="000000" w:themeColor="text1"/>
          <w:sz w:val="28"/>
          <w:szCs w:val="28"/>
        </w:rPr>
        <w:t xml:space="preserve"> </w:t>
      </w:r>
      <w:r w:rsidR="008246F8" w:rsidRPr="001D2F89">
        <w:rPr>
          <w:color w:val="000000" w:themeColor="text1"/>
          <w:sz w:val="28"/>
          <w:szCs w:val="28"/>
        </w:rPr>
        <w:t xml:space="preserve">субсидии бюджетам муниципальных районов на организацию бесплатного горячего питания, </w:t>
      </w:r>
      <w:r w:rsidR="001D2F89" w:rsidRPr="001D2F89">
        <w:rPr>
          <w:color w:val="000000" w:themeColor="text1"/>
          <w:sz w:val="28"/>
          <w:szCs w:val="28"/>
        </w:rPr>
        <w:t>обучающихся,</w:t>
      </w:r>
      <w:r w:rsidR="008246F8" w:rsidRPr="001D2F89">
        <w:rPr>
          <w:color w:val="000000" w:themeColor="text1"/>
          <w:sz w:val="28"/>
          <w:szCs w:val="28"/>
        </w:rPr>
        <w:t xml:space="preserve"> получающих начальное образование </w:t>
      </w:r>
      <w:bookmarkStart w:id="4" w:name="_Hlk78543185"/>
      <w:r w:rsidR="008246F8" w:rsidRPr="001D2F89">
        <w:rPr>
          <w:color w:val="000000" w:themeColor="text1"/>
          <w:sz w:val="28"/>
          <w:szCs w:val="28"/>
        </w:rPr>
        <w:t xml:space="preserve">– </w:t>
      </w:r>
      <w:r w:rsidR="004507C3">
        <w:rPr>
          <w:color w:val="000000" w:themeColor="text1"/>
          <w:sz w:val="28"/>
          <w:szCs w:val="28"/>
        </w:rPr>
        <w:t xml:space="preserve">840,7 </w:t>
      </w:r>
      <w:r w:rsidR="008246F8" w:rsidRPr="001D2F89">
        <w:rPr>
          <w:color w:val="000000" w:themeColor="text1"/>
          <w:sz w:val="28"/>
          <w:szCs w:val="28"/>
        </w:rPr>
        <w:t>тыс. руб</w:t>
      </w:r>
      <w:r w:rsidR="00096BAE">
        <w:rPr>
          <w:color w:val="000000" w:themeColor="text1"/>
          <w:sz w:val="28"/>
          <w:szCs w:val="28"/>
        </w:rPr>
        <w:t>лей</w:t>
      </w:r>
      <w:r w:rsidR="008246F8" w:rsidRPr="001D2F89">
        <w:rPr>
          <w:color w:val="000000" w:themeColor="text1"/>
          <w:sz w:val="28"/>
          <w:szCs w:val="28"/>
        </w:rPr>
        <w:t>;</w:t>
      </w:r>
      <w:bookmarkEnd w:id="3"/>
    </w:p>
    <w:bookmarkEnd w:id="4"/>
    <w:p w14:paraId="1CC852EC" w14:textId="77777777" w:rsidR="0003486E" w:rsidRPr="001D2F89" w:rsidRDefault="004507C3" w:rsidP="004507C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6BAE" w:rsidRPr="00D2569F">
        <w:rPr>
          <w:sz w:val="28"/>
          <w:szCs w:val="28"/>
        </w:rPr>
        <w:t xml:space="preserve">3) </w:t>
      </w:r>
      <w:r w:rsidR="0059686F" w:rsidRPr="00D2569F">
        <w:rPr>
          <w:sz w:val="28"/>
          <w:szCs w:val="28"/>
        </w:rPr>
        <w:t>субвенции</w:t>
      </w:r>
      <w:r w:rsidR="0059686F" w:rsidRPr="001D2F89">
        <w:rPr>
          <w:sz w:val="28"/>
          <w:szCs w:val="28"/>
        </w:rPr>
        <w:t xml:space="preserve"> </w:t>
      </w:r>
      <w:r w:rsidR="001F102E" w:rsidRPr="001D2F89">
        <w:rPr>
          <w:color w:val="000000" w:themeColor="text1"/>
          <w:sz w:val="28"/>
          <w:szCs w:val="28"/>
        </w:rPr>
        <w:t>–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54283,2</w:t>
      </w:r>
      <w:r w:rsidR="0059686F" w:rsidRPr="001D2F89">
        <w:rPr>
          <w:color w:val="000000"/>
          <w:sz w:val="28"/>
          <w:szCs w:val="28"/>
        </w:rPr>
        <w:t xml:space="preserve"> </w:t>
      </w:r>
      <w:r w:rsidR="00B94513" w:rsidRPr="001D2F89">
        <w:rPr>
          <w:sz w:val="28"/>
          <w:szCs w:val="28"/>
        </w:rPr>
        <w:t>тыс. рублей</w:t>
      </w:r>
      <w:r w:rsidR="0003486E" w:rsidRPr="001D2F89">
        <w:rPr>
          <w:sz w:val="28"/>
          <w:szCs w:val="28"/>
        </w:rPr>
        <w:t>, в том числе:</w:t>
      </w:r>
      <w:r w:rsidR="0003486E" w:rsidRPr="001D2F89">
        <w:rPr>
          <w:color w:val="FF0000"/>
          <w:sz w:val="28"/>
          <w:szCs w:val="28"/>
        </w:rPr>
        <w:t xml:space="preserve"> </w:t>
      </w:r>
    </w:p>
    <w:p w14:paraId="4C21D896" w14:textId="77777777" w:rsidR="0003486E" w:rsidRPr="001D2F89" w:rsidRDefault="0003486E" w:rsidP="00115CB1">
      <w:pPr>
        <w:ind w:firstLine="560"/>
        <w:jc w:val="both"/>
        <w:rPr>
          <w:color w:val="000000"/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обеспечение государственных гарантий прав граждан на получение дошкольного образования в общеобразовательных учреждениях </w:t>
      </w:r>
      <w:r w:rsidR="008246F8" w:rsidRPr="001D2F89">
        <w:rPr>
          <w:sz w:val="28"/>
          <w:szCs w:val="28"/>
        </w:rPr>
        <w:t>–</w:t>
      </w:r>
      <w:r w:rsidR="00E77F6B" w:rsidRPr="001D2F89">
        <w:rPr>
          <w:sz w:val="28"/>
          <w:szCs w:val="28"/>
        </w:rPr>
        <w:t xml:space="preserve"> </w:t>
      </w:r>
      <w:r w:rsidR="004507C3">
        <w:rPr>
          <w:sz w:val="28"/>
          <w:szCs w:val="28"/>
        </w:rPr>
        <w:t>13889,4</w:t>
      </w:r>
      <w:r w:rsidR="00E74087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рублей;</w:t>
      </w:r>
    </w:p>
    <w:p w14:paraId="497EDCD1" w14:textId="77777777" w:rsidR="0003486E" w:rsidRDefault="0003486E" w:rsidP="00115CB1">
      <w:pPr>
        <w:ind w:firstLine="560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</w:t>
      </w:r>
      <w:r w:rsidR="001D2F89" w:rsidRPr="001D2F89">
        <w:rPr>
          <w:sz w:val="28"/>
          <w:szCs w:val="28"/>
        </w:rPr>
        <w:t>районов на</w:t>
      </w:r>
      <w:r w:rsidRPr="001D2F89">
        <w:rPr>
          <w:sz w:val="28"/>
          <w:szCs w:val="28"/>
        </w:rPr>
        <w:t xml:space="preserve"> обеспечение государственных гарантии прав граждан на получение общего, основного общего, среднего (полного) общего образования в общеобразовательных учреждениях </w:t>
      </w:r>
      <w:r w:rsidR="00C25471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4507C3">
        <w:rPr>
          <w:sz w:val="28"/>
          <w:szCs w:val="28"/>
        </w:rPr>
        <w:t>31943,0</w:t>
      </w:r>
      <w:r w:rsidR="00E74087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тыс. рублей; </w:t>
      </w:r>
    </w:p>
    <w:p w14:paraId="22EA0E1A" w14:textId="77777777" w:rsidR="0003486E" w:rsidRPr="001D2F89" w:rsidRDefault="0003486E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организацию и поддержку учреждений культуры </w:t>
      </w:r>
      <w:r w:rsidR="00AD685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4507C3">
        <w:rPr>
          <w:sz w:val="28"/>
          <w:szCs w:val="28"/>
        </w:rPr>
        <w:t>7500,0</w:t>
      </w:r>
      <w:r w:rsidRPr="001D2F89">
        <w:rPr>
          <w:sz w:val="28"/>
          <w:szCs w:val="28"/>
        </w:rPr>
        <w:t xml:space="preserve"> тыс. рублей; </w:t>
      </w:r>
    </w:p>
    <w:p w14:paraId="082BBC90" w14:textId="77777777" w:rsidR="0003486E" w:rsidRPr="001D2F89" w:rsidRDefault="0003486E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lastRenderedPageBreak/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организацию деятельности административных комиссий </w:t>
      </w:r>
      <w:r w:rsidR="00AD685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4507C3">
        <w:rPr>
          <w:sz w:val="28"/>
          <w:szCs w:val="28"/>
        </w:rPr>
        <w:t>96</w:t>
      </w:r>
      <w:r w:rsidR="001F084A">
        <w:rPr>
          <w:sz w:val="28"/>
          <w:szCs w:val="28"/>
        </w:rPr>
        <w:t>,0</w:t>
      </w:r>
      <w:r w:rsidRPr="001D2F89">
        <w:rPr>
          <w:sz w:val="28"/>
          <w:szCs w:val="28"/>
        </w:rPr>
        <w:t xml:space="preserve"> тыс. рублей;</w:t>
      </w:r>
    </w:p>
    <w:p w14:paraId="10ED8DDF" w14:textId="77777777" w:rsidR="00CE641F" w:rsidRPr="001D2F89" w:rsidRDefault="00CE641F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субвенция бюджетам муниципальных районов по расчету и предоставлению дотаций на выравнивание бюджетной обеспеченности поселений из районного бюджета </w:t>
      </w:r>
      <w:r w:rsidR="00AD685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B10F1E">
        <w:rPr>
          <w:sz w:val="28"/>
          <w:szCs w:val="28"/>
        </w:rPr>
        <w:t>450,0</w:t>
      </w:r>
      <w:r w:rsidRPr="001D2F89">
        <w:rPr>
          <w:sz w:val="28"/>
          <w:szCs w:val="28"/>
        </w:rPr>
        <w:t xml:space="preserve"> тыс. рублей;</w:t>
      </w:r>
      <w:r w:rsidR="006D768A" w:rsidRPr="001D2F89">
        <w:rPr>
          <w:sz w:val="28"/>
          <w:szCs w:val="28"/>
        </w:rPr>
        <w:t xml:space="preserve"> </w:t>
      </w:r>
    </w:p>
    <w:p w14:paraId="04686846" w14:textId="77777777" w:rsidR="00CE641F" w:rsidRPr="001D2F89" w:rsidRDefault="00CE641F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</w:r>
      <w:r w:rsidR="00367B41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B10F1E">
        <w:rPr>
          <w:sz w:val="28"/>
          <w:szCs w:val="28"/>
        </w:rPr>
        <w:t>58,1</w:t>
      </w:r>
      <w:r w:rsidRPr="001D2F89">
        <w:rPr>
          <w:sz w:val="28"/>
          <w:szCs w:val="28"/>
        </w:rPr>
        <w:t xml:space="preserve"> тыс. рублей;</w:t>
      </w:r>
    </w:p>
    <w:p w14:paraId="34750B1D" w14:textId="77777777" w:rsidR="005F52F7" w:rsidRDefault="00CE641F" w:rsidP="00CE641F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субвенции бюджетам муниципальных районов на осуществление первичного воинского учета на </w:t>
      </w:r>
      <w:r w:rsidR="001D2F89" w:rsidRPr="001D2F89">
        <w:rPr>
          <w:sz w:val="28"/>
          <w:szCs w:val="28"/>
        </w:rPr>
        <w:t>территориях, где</w:t>
      </w:r>
      <w:r w:rsidRPr="001D2F89">
        <w:rPr>
          <w:sz w:val="28"/>
          <w:szCs w:val="28"/>
        </w:rPr>
        <w:t xml:space="preserve"> отсутствуют военные комиссариаты </w:t>
      </w:r>
      <w:r w:rsidR="00367B41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B10F1E">
        <w:rPr>
          <w:sz w:val="28"/>
          <w:szCs w:val="28"/>
        </w:rPr>
        <w:t>346,7</w:t>
      </w:r>
      <w:r w:rsidRPr="001D2F89">
        <w:rPr>
          <w:sz w:val="28"/>
          <w:szCs w:val="28"/>
        </w:rPr>
        <w:t xml:space="preserve"> тыс. рублей;</w:t>
      </w:r>
    </w:p>
    <w:p w14:paraId="09382E88" w14:textId="77777777" w:rsidR="009631E5" w:rsidRDefault="00F064A9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631E5">
        <w:rPr>
          <w:sz w:val="28"/>
          <w:szCs w:val="28"/>
        </w:rPr>
        <w:t xml:space="preserve">Иные межбюджетные трансферты </w:t>
      </w:r>
      <w:r w:rsidR="006A7397">
        <w:rPr>
          <w:sz w:val="28"/>
          <w:szCs w:val="28"/>
        </w:rPr>
        <w:t xml:space="preserve">– </w:t>
      </w:r>
      <w:r w:rsidR="00B10F1E">
        <w:rPr>
          <w:sz w:val="28"/>
          <w:szCs w:val="28"/>
        </w:rPr>
        <w:t>3987,5</w:t>
      </w:r>
      <w:r w:rsidR="009631E5">
        <w:rPr>
          <w:sz w:val="28"/>
          <w:szCs w:val="28"/>
        </w:rPr>
        <w:t xml:space="preserve"> тыс. рублей, в том числе:</w:t>
      </w:r>
    </w:p>
    <w:p w14:paraId="4B5DC676" w14:textId="3313D6AC" w:rsidR="00243141" w:rsidRDefault="009631E5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739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43141" w:rsidRPr="001D2F89">
        <w:rPr>
          <w:sz w:val="28"/>
          <w:szCs w:val="28"/>
        </w:rPr>
        <w:t>ежбюджетные трансферты на ежемесячное денежное вознаграждение за классное руководство педагогическим работникам</w:t>
      </w:r>
      <w:r w:rsidR="006A7397">
        <w:rPr>
          <w:sz w:val="28"/>
          <w:szCs w:val="28"/>
        </w:rPr>
        <w:t xml:space="preserve"> </w:t>
      </w:r>
      <w:r w:rsidR="001F08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10F1E">
        <w:rPr>
          <w:sz w:val="28"/>
          <w:szCs w:val="28"/>
        </w:rPr>
        <w:t>2 421,9</w:t>
      </w:r>
      <w:r w:rsidR="00BB56B9">
        <w:rPr>
          <w:sz w:val="28"/>
          <w:szCs w:val="28"/>
        </w:rPr>
        <w:t xml:space="preserve"> </w:t>
      </w:r>
      <w:r w:rsidR="00243141" w:rsidRPr="001D2F89">
        <w:rPr>
          <w:sz w:val="28"/>
          <w:szCs w:val="28"/>
        </w:rPr>
        <w:t>тыс. рублей.</w:t>
      </w:r>
    </w:p>
    <w:p w14:paraId="67937967" w14:textId="77777777" w:rsidR="001C0D66" w:rsidRDefault="001C0D66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-иной межбюджетный трансферт из республиканского бюджета бюджету муниципального образования на организацию бесплатного горячего питания обучающихся из семей, признанных малоимущими и обучающихся с ограниченными возможностями здоровья -1</w:t>
      </w:r>
      <w:r w:rsidR="00B10F1E">
        <w:rPr>
          <w:sz w:val="28"/>
          <w:szCs w:val="28"/>
        </w:rPr>
        <w:t> 565,6</w:t>
      </w:r>
      <w:r>
        <w:rPr>
          <w:sz w:val="28"/>
          <w:szCs w:val="28"/>
        </w:rPr>
        <w:t xml:space="preserve"> тыс. рублей;</w:t>
      </w:r>
    </w:p>
    <w:p w14:paraId="1FA54AC6" w14:textId="77777777" w:rsidR="0086275D" w:rsidRDefault="009D6D35" w:rsidP="006A7397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Возврат прочих остатков субсидий, субвенций и</w:t>
      </w:r>
      <w:r w:rsidR="00D2569F">
        <w:rPr>
          <w:sz w:val="28"/>
          <w:szCs w:val="28"/>
        </w:rPr>
        <w:t xml:space="preserve"> иных межбюджетных трансфертов -</w:t>
      </w:r>
      <w:r w:rsidR="00B10F1E">
        <w:rPr>
          <w:sz w:val="28"/>
          <w:szCs w:val="28"/>
        </w:rPr>
        <w:t>6,4</w:t>
      </w:r>
      <w:r w:rsidR="006A7397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</w:t>
      </w:r>
      <w:r w:rsidR="000D3436">
        <w:rPr>
          <w:sz w:val="28"/>
          <w:szCs w:val="28"/>
        </w:rPr>
        <w:t>лей</w:t>
      </w:r>
      <w:r w:rsidRPr="001D2F89">
        <w:rPr>
          <w:sz w:val="28"/>
          <w:szCs w:val="28"/>
        </w:rPr>
        <w:t>.</w:t>
      </w:r>
    </w:p>
    <w:p w14:paraId="2332460E" w14:textId="77777777" w:rsidR="0086275D" w:rsidRDefault="0086275D" w:rsidP="0086275D">
      <w:pPr>
        <w:rPr>
          <w:sz w:val="28"/>
          <w:szCs w:val="28"/>
        </w:rPr>
      </w:pPr>
    </w:p>
    <w:p w14:paraId="5AB63C6F" w14:textId="77777777" w:rsidR="00C30781" w:rsidRPr="00564EBD" w:rsidRDefault="004842AE" w:rsidP="0086275D">
      <w:pPr>
        <w:jc w:val="center"/>
        <w:rPr>
          <w:b/>
          <w:sz w:val="28"/>
          <w:szCs w:val="28"/>
        </w:rPr>
      </w:pPr>
      <w:r w:rsidRPr="00564EBD">
        <w:rPr>
          <w:b/>
          <w:sz w:val="28"/>
          <w:szCs w:val="28"/>
        </w:rPr>
        <w:t xml:space="preserve">Исполнение расходной части </w:t>
      </w:r>
      <w:r w:rsidR="007E1455" w:rsidRPr="00564EBD">
        <w:rPr>
          <w:b/>
          <w:sz w:val="28"/>
          <w:szCs w:val="28"/>
        </w:rPr>
        <w:t xml:space="preserve">районного </w:t>
      </w:r>
      <w:r w:rsidRPr="00564EBD">
        <w:rPr>
          <w:b/>
          <w:sz w:val="28"/>
          <w:szCs w:val="28"/>
        </w:rPr>
        <w:t>бюджета</w:t>
      </w:r>
    </w:p>
    <w:p w14:paraId="1C3954C1" w14:textId="77777777" w:rsidR="0059686F" w:rsidRPr="00564EBD" w:rsidRDefault="00CE641F" w:rsidP="007A2FC1">
      <w:pPr>
        <w:jc w:val="center"/>
        <w:rPr>
          <w:b/>
          <w:sz w:val="28"/>
          <w:szCs w:val="28"/>
        </w:rPr>
      </w:pPr>
      <w:r w:rsidRPr="00564EBD">
        <w:rPr>
          <w:b/>
          <w:sz w:val="28"/>
          <w:szCs w:val="28"/>
        </w:rPr>
        <w:t>муниципального образования</w:t>
      </w:r>
      <w:r w:rsidR="00C30781" w:rsidRPr="00564EBD">
        <w:rPr>
          <w:b/>
          <w:sz w:val="28"/>
          <w:szCs w:val="28"/>
        </w:rPr>
        <w:t xml:space="preserve"> Ирафский район </w:t>
      </w:r>
      <w:r w:rsidR="008B20E4" w:rsidRPr="00564EBD">
        <w:rPr>
          <w:b/>
          <w:sz w:val="28"/>
          <w:szCs w:val="28"/>
        </w:rPr>
        <w:t>за</w:t>
      </w:r>
      <w:r w:rsidR="00753A44">
        <w:rPr>
          <w:b/>
          <w:sz w:val="28"/>
          <w:szCs w:val="28"/>
        </w:rPr>
        <w:t xml:space="preserve"> 1 квартал</w:t>
      </w:r>
      <w:r w:rsidR="00D66750" w:rsidRPr="00564EBD">
        <w:rPr>
          <w:b/>
          <w:sz w:val="28"/>
          <w:szCs w:val="28"/>
        </w:rPr>
        <w:t xml:space="preserve"> </w:t>
      </w:r>
      <w:r w:rsidR="00D1286B" w:rsidRPr="00564EBD">
        <w:rPr>
          <w:b/>
          <w:sz w:val="28"/>
          <w:szCs w:val="28"/>
        </w:rPr>
        <w:t>20</w:t>
      </w:r>
      <w:r w:rsidR="00D2569F" w:rsidRPr="00564EBD">
        <w:rPr>
          <w:b/>
          <w:sz w:val="28"/>
          <w:szCs w:val="28"/>
        </w:rPr>
        <w:t>2</w:t>
      </w:r>
      <w:r w:rsidR="00753A44">
        <w:rPr>
          <w:b/>
          <w:sz w:val="28"/>
          <w:szCs w:val="28"/>
        </w:rPr>
        <w:t>2</w:t>
      </w:r>
      <w:r w:rsidR="00E03BD2" w:rsidRPr="00564EBD">
        <w:rPr>
          <w:b/>
          <w:sz w:val="28"/>
          <w:szCs w:val="28"/>
        </w:rPr>
        <w:t xml:space="preserve"> </w:t>
      </w:r>
      <w:r w:rsidR="004842AE" w:rsidRPr="00564EBD">
        <w:rPr>
          <w:b/>
          <w:sz w:val="28"/>
          <w:szCs w:val="28"/>
        </w:rPr>
        <w:t>год</w:t>
      </w:r>
      <w:r w:rsidR="00753A44">
        <w:rPr>
          <w:b/>
          <w:sz w:val="28"/>
          <w:szCs w:val="28"/>
        </w:rPr>
        <w:t>а</w:t>
      </w:r>
    </w:p>
    <w:p w14:paraId="5E752F34" w14:textId="77777777" w:rsidR="004842AE" w:rsidRPr="00372AB4" w:rsidRDefault="004842AE" w:rsidP="00D37091">
      <w:pPr>
        <w:jc w:val="center"/>
        <w:rPr>
          <w:b/>
          <w:color w:val="FF0000"/>
          <w:sz w:val="28"/>
          <w:szCs w:val="28"/>
        </w:rPr>
      </w:pPr>
    </w:p>
    <w:p w14:paraId="50A0B57B" w14:textId="77777777" w:rsidR="0059686F" w:rsidRPr="00D364B8" w:rsidRDefault="0059686F" w:rsidP="00DC4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B8">
        <w:rPr>
          <w:rFonts w:ascii="Times New Roman" w:hAnsi="Times New Roman" w:cs="Times New Roman"/>
          <w:sz w:val="28"/>
          <w:szCs w:val="28"/>
        </w:rPr>
        <w:t>Кассовое исполнение районного бюджета</w:t>
      </w:r>
      <w:r w:rsidR="00CE641F" w:rsidRPr="00D364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Ирафский </w:t>
      </w:r>
      <w:r w:rsidR="001D2F89" w:rsidRPr="00D364B8">
        <w:rPr>
          <w:rFonts w:ascii="Times New Roman" w:hAnsi="Times New Roman" w:cs="Times New Roman"/>
          <w:sz w:val="28"/>
          <w:szCs w:val="28"/>
        </w:rPr>
        <w:t>район за</w:t>
      </w:r>
      <w:r w:rsidRPr="00D364B8">
        <w:rPr>
          <w:rFonts w:ascii="Times New Roman" w:hAnsi="Times New Roman" w:cs="Times New Roman"/>
          <w:sz w:val="28"/>
          <w:szCs w:val="28"/>
        </w:rPr>
        <w:t xml:space="preserve"> отчетный период по расходам составило </w:t>
      </w:r>
      <w:r w:rsidR="00753A44">
        <w:rPr>
          <w:rFonts w:ascii="Times New Roman" w:hAnsi="Times New Roman" w:cs="Times New Roman"/>
          <w:sz w:val="28"/>
          <w:szCs w:val="28"/>
        </w:rPr>
        <w:t>107882,6</w:t>
      </w:r>
      <w:r w:rsidR="001D2F89" w:rsidRPr="00D364B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364B8">
        <w:rPr>
          <w:rFonts w:ascii="Times New Roman" w:hAnsi="Times New Roman" w:cs="Times New Roman"/>
          <w:sz w:val="28"/>
          <w:szCs w:val="28"/>
        </w:rPr>
        <w:t xml:space="preserve"> </w:t>
      </w:r>
      <w:r w:rsidR="001D2F89" w:rsidRPr="00D364B8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753A44">
        <w:rPr>
          <w:rFonts w:ascii="Times New Roman" w:hAnsi="Times New Roman" w:cs="Times New Roman"/>
          <w:sz w:val="28"/>
          <w:szCs w:val="28"/>
        </w:rPr>
        <w:t>21,6</w:t>
      </w:r>
      <w:r w:rsidR="00CF4285" w:rsidRPr="00D364B8">
        <w:rPr>
          <w:rFonts w:ascii="Times New Roman" w:hAnsi="Times New Roman" w:cs="Times New Roman"/>
          <w:sz w:val="28"/>
          <w:szCs w:val="28"/>
        </w:rPr>
        <w:t xml:space="preserve"> </w:t>
      </w:r>
      <w:r w:rsidR="00AD3542" w:rsidRPr="00D364B8">
        <w:rPr>
          <w:rFonts w:ascii="Times New Roman" w:hAnsi="Times New Roman" w:cs="Times New Roman"/>
          <w:sz w:val="28"/>
          <w:szCs w:val="28"/>
        </w:rPr>
        <w:t>%</w:t>
      </w:r>
      <w:r w:rsidRPr="00D364B8">
        <w:rPr>
          <w:rFonts w:ascii="Times New Roman" w:hAnsi="Times New Roman" w:cs="Times New Roman"/>
          <w:sz w:val="28"/>
          <w:szCs w:val="28"/>
        </w:rPr>
        <w:t xml:space="preserve"> к уточненной росписи.</w:t>
      </w:r>
      <w:r w:rsidR="00DC4C38" w:rsidRPr="00D364B8">
        <w:rPr>
          <w:rFonts w:ascii="Times New Roman" w:hAnsi="Times New Roman" w:cs="Times New Roman"/>
          <w:sz w:val="28"/>
          <w:szCs w:val="28"/>
        </w:rPr>
        <w:t xml:space="preserve"> </w:t>
      </w:r>
      <w:r w:rsidR="00392D12" w:rsidRPr="00D364B8">
        <w:rPr>
          <w:rFonts w:ascii="Times New Roman" w:hAnsi="Times New Roman" w:cs="Times New Roman"/>
          <w:spacing w:val="-4"/>
          <w:sz w:val="28"/>
          <w:szCs w:val="28"/>
        </w:rPr>
        <w:t>Наибольший удельный вес в структуре</w:t>
      </w:r>
      <w:r w:rsidRPr="00D364B8">
        <w:rPr>
          <w:rFonts w:ascii="Times New Roman" w:hAnsi="Times New Roman" w:cs="Times New Roman"/>
          <w:spacing w:val="-4"/>
          <w:sz w:val="28"/>
          <w:szCs w:val="28"/>
        </w:rPr>
        <w:t xml:space="preserve"> районного бюджета </w:t>
      </w:r>
      <w:r w:rsidR="001D2F89" w:rsidRPr="00D364B8">
        <w:rPr>
          <w:rFonts w:ascii="Times New Roman" w:hAnsi="Times New Roman" w:cs="Times New Roman"/>
          <w:spacing w:val="-4"/>
          <w:sz w:val="28"/>
          <w:szCs w:val="28"/>
        </w:rPr>
        <w:t>имеют расходы</w:t>
      </w:r>
      <w:r w:rsidR="00392D12" w:rsidRPr="00D364B8">
        <w:rPr>
          <w:rFonts w:ascii="Times New Roman" w:hAnsi="Times New Roman" w:cs="Times New Roman"/>
          <w:spacing w:val="-4"/>
          <w:sz w:val="28"/>
          <w:szCs w:val="28"/>
        </w:rPr>
        <w:t xml:space="preserve"> в следующих направлениях</w:t>
      </w:r>
      <w:r w:rsidRPr="00D364B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14:paraId="405F167C" w14:textId="77777777" w:rsidR="0059686F" w:rsidRPr="00564EBD" w:rsidRDefault="0059686F" w:rsidP="00D370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2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2FBA" w:rsidRPr="00372AB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2FBA" w:rsidRPr="00564EBD">
        <w:rPr>
          <w:rFonts w:ascii="Times New Roman" w:hAnsi="Times New Roman" w:cs="Times New Roman"/>
          <w:sz w:val="28"/>
          <w:szCs w:val="28"/>
        </w:rPr>
        <w:t xml:space="preserve">- </w:t>
      </w:r>
      <w:r w:rsidRPr="00564EBD">
        <w:rPr>
          <w:rFonts w:ascii="Times New Roman" w:hAnsi="Times New Roman" w:cs="Times New Roman"/>
          <w:sz w:val="28"/>
          <w:szCs w:val="28"/>
        </w:rPr>
        <w:t>«Образование» -</w:t>
      </w:r>
      <w:r w:rsidR="006B0F0F">
        <w:rPr>
          <w:rFonts w:ascii="Times New Roman" w:hAnsi="Times New Roman" w:cs="Times New Roman"/>
          <w:sz w:val="28"/>
          <w:szCs w:val="28"/>
        </w:rPr>
        <w:t>72,4</w:t>
      </w:r>
      <w:r w:rsidRPr="00564EBD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1AEE74FB" w14:textId="77777777" w:rsidR="00D37091" w:rsidRPr="00564EBD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 «Культура и </w:t>
      </w:r>
      <w:r w:rsidR="001D2F89" w:rsidRPr="00564EBD">
        <w:rPr>
          <w:rFonts w:ascii="Times New Roman" w:hAnsi="Times New Roman" w:cs="Times New Roman"/>
          <w:sz w:val="28"/>
          <w:szCs w:val="28"/>
        </w:rPr>
        <w:t>кинематография» -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 </w:t>
      </w:r>
      <w:r w:rsidR="00BF43F5">
        <w:rPr>
          <w:rFonts w:ascii="Times New Roman" w:hAnsi="Times New Roman" w:cs="Times New Roman"/>
          <w:sz w:val="28"/>
          <w:szCs w:val="28"/>
        </w:rPr>
        <w:t>9,7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 </w:t>
      </w:r>
      <w:r w:rsidR="001D2F89"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490A842B" w14:textId="77777777" w:rsidR="0059686F" w:rsidRPr="00564EBD" w:rsidRDefault="0059686F" w:rsidP="00293E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 </w:t>
      </w:r>
      <w:r w:rsidR="00372FBA" w:rsidRPr="00564EB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64EBD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- </w:t>
      </w:r>
      <w:r w:rsidR="006B0F0F">
        <w:rPr>
          <w:rFonts w:ascii="Times New Roman" w:hAnsi="Times New Roman" w:cs="Times New Roman"/>
          <w:sz w:val="28"/>
          <w:szCs w:val="28"/>
        </w:rPr>
        <w:t>7</w:t>
      </w:r>
      <w:r w:rsidR="008F6893" w:rsidRPr="00564EBD">
        <w:rPr>
          <w:rFonts w:ascii="Times New Roman" w:hAnsi="Times New Roman" w:cs="Times New Roman"/>
          <w:sz w:val="28"/>
          <w:szCs w:val="28"/>
        </w:rPr>
        <w:t>,</w:t>
      </w:r>
      <w:r w:rsidR="00E76D2F">
        <w:rPr>
          <w:rFonts w:ascii="Times New Roman" w:hAnsi="Times New Roman" w:cs="Times New Roman"/>
          <w:sz w:val="28"/>
          <w:szCs w:val="28"/>
        </w:rPr>
        <w:t>7</w:t>
      </w:r>
      <w:r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337D4E4C" w14:textId="77777777" w:rsidR="0059686F" w:rsidRPr="00564EBD" w:rsidRDefault="001D2F89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</w:t>
      </w:r>
      <w:r w:rsidR="0059686F" w:rsidRPr="00564EBD">
        <w:rPr>
          <w:rFonts w:ascii="Times New Roman" w:hAnsi="Times New Roman" w:cs="Times New Roman"/>
          <w:sz w:val="28"/>
          <w:szCs w:val="28"/>
        </w:rPr>
        <w:t>Национальная экономика»</w:t>
      </w:r>
      <w:r w:rsidR="00372FBA" w:rsidRPr="00564EBD">
        <w:rPr>
          <w:rFonts w:ascii="Times New Roman" w:hAnsi="Times New Roman" w:cs="Times New Roman"/>
          <w:sz w:val="28"/>
          <w:szCs w:val="28"/>
        </w:rPr>
        <w:t xml:space="preserve"> 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- </w:t>
      </w:r>
      <w:r w:rsidR="006B0F0F">
        <w:rPr>
          <w:rFonts w:ascii="Times New Roman" w:hAnsi="Times New Roman" w:cs="Times New Roman"/>
          <w:sz w:val="28"/>
          <w:szCs w:val="28"/>
        </w:rPr>
        <w:t>1,2</w:t>
      </w:r>
      <w:r w:rsidR="0059686F"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693189EE" w14:textId="77777777" w:rsidR="0059686F" w:rsidRPr="00564EBD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- </w:t>
      </w:r>
      <w:r w:rsidR="006B0F0F">
        <w:rPr>
          <w:rFonts w:ascii="Times New Roman" w:hAnsi="Times New Roman" w:cs="Times New Roman"/>
          <w:sz w:val="28"/>
          <w:szCs w:val="28"/>
        </w:rPr>
        <w:t>2,7</w:t>
      </w:r>
      <w:r w:rsidR="0059686F"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2C8564E0" w14:textId="77777777" w:rsidR="00270D85" w:rsidRPr="00564EBD" w:rsidRDefault="00372FBA" w:rsidP="00270D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564EBD">
        <w:rPr>
          <w:rFonts w:ascii="Times New Roman" w:hAnsi="Times New Roman" w:cs="Times New Roman"/>
          <w:sz w:val="28"/>
          <w:szCs w:val="28"/>
        </w:rPr>
        <w:t xml:space="preserve">«Социальная политика» - </w:t>
      </w:r>
      <w:r w:rsidR="00E76D2F">
        <w:rPr>
          <w:rFonts w:ascii="Times New Roman" w:hAnsi="Times New Roman" w:cs="Times New Roman"/>
          <w:sz w:val="28"/>
          <w:szCs w:val="28"/>
        </w:rPr>
        <w:t>2,</w:t>
      </w:r>
      <w:r w:rsidR="006B0F0F">
        <w:rPr>
          <w:rFonts w:ascii="Times New Roman" w:hAnsi="Times New Roman" w:cs="Times New Roman"/>
          <w:sz w:val="28"/>
          <w:szCs w:val="28"/>
        </w:rPr>
        <w:t>3</w:t>
      </w:r>
      <w:r w:rsidRPr="00564EBD">
        <w:rPr>
          <w:rFonts w:ascii="Times New Roman" w:hAnsi="Times New Roman" w:cs="Times New Roman"/>
          <w:sz w:val="28"/>
          <w:szCs w:val="28"/>
        </w:rPr>
        <w:t>%</w:t>
      </w:r>
      <w:r w:rsidR="00C75765" w:rsidRPr="00564EBD">
        <w:rPr>
          <w:rFonts w:ascii="Times New Roman" w:hAnsi="Times New Roman" w:cs="Times New Roman"/>
          <w:sz w:val="28"/>
          <w:szCs w:val="28"/>
        </w:rPr>
        <w:t>;</w:t>
      </w:r>
    </w:p>
    <w:p w14:paraId="147BB10E" w14:textId="77777777" w:rsidR="00D96A79" w:rsidRPr="00564EBD" w:rsidRDefault="00270D85" w:rsidP="00D96A7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«Национальная безопасность и правоохранительная деятельность» -</w:t>
      </w:r>
      <w:r w:rsidR="00C75765" w:rsidRPr="00564EBD">
        <w:rPr>
          <w:rFonts w:ascii="Times New Roman" w:hAnsi="Times New Roman" w:cs="Times New Roman"/>
          <w:sz w:val="28"/>
          <w:szCs w:val="28"/>
        </w:rPr>
        <w:t>0,</w:t>
      </w:r>
      <w:r w:rsidR="006B0F0F">
        <w:rPr>
          <w:rFonts w:ascii="Times New Roman" w:hAnsi="Times New Roman" w:cs="Times New Roman"/>
          <w:sz w:val="28"/>
          <w:szCs w:val="28"/>
        </w:rPr>
        <w:t>4</w:t>
      </w:r>
      <w:r w:rsidR="00C75765" w:rsidRPr="00564EBD">
        <w:rPr>
          <w:rFonts w:ascii="Times New Roman" w:hAnsi="Times New Roman" w:cs="Times New Roman"/>
          <w:sz w:val="28"/>
          <w:szCs w:val="28"/>
        </w:rPr>
        <w:t>%;</w:t>
      </w:r>
      <w:r w:rsidR="00D96A79" w:rsidRPr="00564E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42B18" w14:textId="77777777" w:rsidR="00C75765" w:rsidRPr="00564EBD" w:rsidRDefault="00C75765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«Национальная оборона» - 0,</w:t>
      </w:r>
      <w:r w:rsidR="00B50B0F">
        <w:rPr>
          <w:rFonts w:ascii="Times New Roman" w:hAnsi="Times New Roman" w:cs="Times New Roman"/>
          <w:sz w:val="28"/>
          <w:szCs w:val="28"/>
        </w:rPr>
        <w:t>3</w:t>
      </w:r>
      <w:r w:rsidRPr="00564EBD">
        <w:rPr>
          <w:rFonts w:ascii="Times New Roman" w:hAnsi="Times New Roman" w:cs="Times New Roman"/>
          <w:sz w:val="28"/>
          <w:szCs w:val="28"/>
        </w:rPr>
        <w:t>%;</w:t>
      </w:r>
    </w:p>
    <w:p w14:paraId="1A361CBA" w14:textId="77777777" w:rsidR="00C75765" w:rsidRPr="00564EBD" w:rsidRDefault="00C75765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«Физическая культура и спорт» - 0,</w:t>
      </w:r>
      <w:r w:rsidR="006B0F0F">
        <w:rPr>
          <w:rFonts w:ascii="Times New Roman" w:hAnsi="Times New Roman" w:cs="Times New Roman"/>
          <w:sz w:val="28"/>
          <w:szCs w:val="28"/>
        </w:rPr>
        <w:t>2</w:t>
      </w:r>
      <w:r w:rsidRPr="00564EBD">
        <w:rPr>
          <w:rFonts w:ascii="Times New Roman" w:hAnsi="Times New Roman" w:cs="Times New Roman"/>
          <w:sz w:val="28"/>
          <w:szCs w:val="28"/>
        </w:rPr>
        <w:t>%</w:t>
      </w:r>
    </w:p>
    <w:p w14:paraId="28F8B95A" w14:textId="77777777" w:rsidR="00025BAC" w:rsidRPr="00564EBD" w:rsidRDefault="00C75765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>- «Средства массовой информации» - 0,</w:t>
      </w:r>
      <w:r w:rsidR="006B0F0F">
        <w:rPr>
          <w:rFonts w:ascii="Times New Roman" w:hAnsi="Times New Roman" w:cs="Times New Roman"/>
          <w:sz w:val="28"/>
          <w:szCs w:val="28"/>
        </w:rPr>
        <w:t>8</w:t>
      </w:r>
      <w:r w:rsidR="00025BAC" w:rsidRPr="00564EBD">
        <w:rPr>
          <w:rFonts w:ascii="Times New Roman" w:hAnsi="Times New Roman" w:cs="Times New Roman"/>
          <w:sz w:val="28"/>
          <w:szCs w:val="28"/>
        </w:rPr>
        <w:t>%</w:t>
      </w:r>
    </w:p>
    <w:p w14:paraId="68EB8ADC" w14:textId="77777777" w:rsidR="00C75765" w:rsidRPr="00564EBD" w:rsidRDefault="00025BAC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64EBD">
        <w:rPr>
          <w:rFonts w:ascii="Times New Roman" w:hAnsi="Times New Roman" w:cs="Times New Roman"/>
          <w:sz w:val="28"/>
          <w:szCs w:val="28"/>
        </w:rPr>
        <w:t xml:space="preserve">- «Межбюджетные трансферты </w:t>
      </w:r>
      <w:r w:rsidR="009813B3" w:rsidRPr="00564EBD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общего характера» - </w:t>
      </w:r>
      <w:r w:rsidR="00E76D2F">
        <w:rPr>
          <w:rFonts w:ascii="Times New Roman" w:hAnsi="Times New Roman" w:cs="Times New Roman"/>
          <w:sz w:val="28"/>
          <w:szCs w:val="28"/>
        </w:rPr>
        <w:t>2,</w:t>
      </w:r>
      <w:r w:rsidR="006B0F0F">
        <w:rPr>
          <w:rFonts w:ascii="Times New Roman" w:hAnsi="Times New Roman" w:cs="Times New Roman"/>
          <w:sz w:val="28"/>
          <w:szCs w:val="28"/>
        </w:rPr>
        <w:t>2</w:t>
      </w:r>
      <w:r w:rsidR="009813B3" w:rsidRPr="00564EBD">
        <w:rPr>
          <w:rFonts w:ascii="Times New Roman" w:hAnsi="Times New Roman" w:cs="Times New Roman"/>
          <w:sz w:val="28"/>
          <w:szCs w:val="28"/>
        </w:rPr>
        <w:t>%</w:t>
      </w:r>
      <w:r w:rsidRPr="00564EBD">
        <w:rPr>
          <w:rFonts w:ascii="Times New Roman" w:hAnsi="Times New Roman" w:cs="Times New Roman"/>
          <w:sz w:val="28"/>
          <w:szCs w:val="28"/>
        </w:rPr>
        <w:t>;</w:t>
      </w:r>
    </w:p>
    <w:p w14:paraId="2F3AF99B" w14:textId="77777777" w:rsidR="0059686F" w:rsidRPr="00564EBD" w:rsidRDefault="0059686F" w:rsidP="00293E74">
      <w:pPr>
        <w:ind w:firstLine="709"/>
        <w:jc w:val="both"/>
        <w:rPr>
          <w:sz w:val="28"/>
          <w:szCs w:val="28"/>
        </w:rPr>
      </w:pPr>
      <w:r w:rsidRPr="00564EBD">
        <w:rPr>
          <w:sz w:val="28"/>
          <w:szCs w:val="28"/>
        </w:rPr>
        <w:lastRenderedPageBreak/>
        <w:t xml:space="preserve">В разрезе </w:t>
      </w:r>
      <w:r w:rsidR="003A6BCE" w:rsidRPr="00564EBD">
        <w:rPr>
          <w:sz w:val="28"/>
          <w:szCs w:val="28"/>
        </w:rPr>
        <w:t xml:space="preserve">кодов </w:t>
      </w:r>
      <w:r w:rsidRPr="00564EBD">
        <w:rPr>
          <w:sz w:val="28"/>
          <w:szCs w:val="28"/>
        </w:rPr>
        <w:t xml:space="preserve">функциональной классификации расходов исполнение годовых бюджетных </w:t>
      </w:r>
      <w:r w:rsidR="001D2F89" w:rsidRPr="00564EBD">
        <w:rPr>
          <w:sz w:val="28"/>
          <w:szCs w:val="28"/>
        </w:rPr>
        <w:t>назначений районного</w:t>
      </w:r>
      <w:r w:rsidRPr="00564EBD">
        <w:rPr>
          <w:sz w:val="28"/>
          <w:szCs w:val="28"/>
        </w:rPr>
        <w:t xml:space="preserve"> бюджета в отчетном периоде следующее:</w:t>
      </w:r>
    </w:p>
    <w:p w14:paraId="0486876E" w14:textId="0376A976" w:rsidR="0059686F" w:rsidRPr="00372AB4" w:rsidRDefault="00372FBA" w:rsidP="00372FBA">
      <w:pPr>
        <w:ind w:firstLine="708"/>
        <w:jc w:val="both"/>
        <w:rPr>
          <w:color w:val="FF0000"/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257693" w:rsidRPr="00564EBD">
        <w:rPr>
          <w:sz w:val="28"/>
          <w:szCs w:val="28"/>
        </w:rPr>
        <w:t>«</w:t>
      </w:r>
      <w:r w:rsidR="002B3A21" w:rsidRPr="00564EBD">
        <w:rPr>
          <w:sz w:val="28"/>
          <w:szCs w:val="28"/>
        </w:rPr>
        <w:t>Общегосударственные</w:t>
      </w:r>
      <w:r w:rsidR="00257693" w:rsidRPr="00564EBD">
        <w:rPr>
          <w:sz w:val="28"/>
          <w:szCs w:val="28"/>
        </w:rPr>
        <w:t xml:space="preserve"> вопросы»</w:t>
      </w:r>
      <w:r w:rsidRPr="00564EBD">
        <w:rPr>
          <w:sz w:val="28"/>
          <w:szCs w:val="28"/>
        </w:rPr>
        <w:t xml:space="preserve"> </w:t>
      </w:r>
      <w:r w:rsidR="005D2250" w:rsidRPr="00564EBD">
        <w:rPr>
          <w:sz w:val="28"/>
          <w:szCs w:val="28"/>
        </w:rPr>
        <w:t>-</w:t>
      </w:r>
      <w:r w:rsidRPr="00564EBD">
        <w:rPr>
          <w:sz w:val="28"/>
          <w:szCs w:val="28"/>
        </w:rPr>
        <w:t xml:space="preserve"> </w:t>
      </w:r>
      <w:r w:rsidR="00BB56B9">
        <w:rPr>
          <w:sz w:val="28"/>
          <w:szCs w:val="28"/>
        </w:rPr>
        <w:t>8477</w:t>
      </w:r>
      <w:r w:rsidR="006B0F0F">
        <w:rPr>
          <w:sz w:val="28"/>
          <w:szCs w:val="28"/>
        </w:rPr>
        <w:t>,</w:t>
      </w:r>
      <w:r w:rsidR="00BB56B9">
        <w:rPr>
          <w:sz w:val="28"/>
          <w:szCs w:val="28"/>
        </w:rPr>
        <w:t xml:space="preserve">3 </w:t>
      </w:r>
      <w:r w:rsidRPr="00564EBD">
        <w:rPr>
          <w:sz w:val="28"/>
          <w:szCs w:val="28"/>
        </w:rPr>
        <w:t xml:space="preserve">тыс. </w:t>
      </w:r>
      <w:r w:rsidR="001D2F89" w:rsidRPr="00564EBD">
        <w:rPr>
          <w:sz w:val="28"/>
          <w:szCs w:val="28"/>
        </w:rPr>
        <w:t>рублей или</w:t>
      </w:r>
      <w:r w:rsidR="002E4946" w:rsidRPr="00564EBD">
        <w:rPr>
          <w:sz w:val="28"/>
          <w:szCs w:val="28"/>
        </w:rPr>
        <w:t xml:space="preserve"> </w:t>
      </w:r>
      <w:r w:rsidR="00BB56B9">
        <w:rPr>
          <w:sz w:val="28"/>
          <w:szCs w:val="28"/>
        </w:rPr>
        <w:t>21,0</w:t>
      </w:r>
      <w:r w:rsidRPr="00564EBD">
        <w:rPr>
          <w:sz w:val="28"/>
          <w:szCs w:val="28"/>
        </w:rPr>
        <w:t>%</w:t>
      </w:r>
      <w:r w:rsidR="0059686F" w:rsidRPr="00564EBD">
        <w:rPr>
          <w:sz w:val="28"/>
          <w:szCs w:val="28"/>
        </w:rPr>
        <w:t>;</w:t>
      </w:r>
    </w:p>
    <w:p w14:paraId="38062B74" w14:textId="77777777" w:rsidR="0059686F" w:rsidRPr="00564EBD" w:rsidRDefault="00372FBA" w:rsidP="00372FBA">
      <w:pPr>
        <w:ind w:firstLine="708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59686F" w:rsidRPr="00564EBD">
        <w:rPr>
          <w:sz w:val="28"/>
          <w:szCs w:val="28"/>
        </w:rPr>
        <w:t xml:space="preserve">«Национальная оборона» - </w:t>
      </w:r>
      <w:r w:rsidR="006B0F0F">
        <w:rPr>
          <w:sz w:val="28"/>
          <w:szCs w:val="28"/>
        </w:rPr>
        <w:t>346,8</w:t>
      </w:r>
      <w:r w:rsidR="00AD3542" w:rsidRPr="00564EBD">
        <w:rPr>
          <w:sz w:val="28"/>
          <w:szCs w:val="28"/>
        </w:rPr>
        <w:t xml:space="preserve"> </w:t>
      </w:r>
      <w:r w:rsidR="0059686F" w:rsidRPr="00564EBD">
        <w:rPr>
          <w:sz w:val="28"/>
          <w:szCs w:val="28"/>
        </w:rPr>
        <w:t xml:space="preserve">тыс. рублей или </w:t>
      </w:r>
      <w:r w:rsidR="006B0F0F">
        <w:rPr>
          <w:sz w:val="28"/>
          <w:szCs w:val="28"/>
        </w:rPr>
        <w:t>25</w:t>
      </w:r>
      <w:r w:rsidR="007D5E81">
        <w:rPr>
          <w:sz w:val="28"/>
          <w:szCs w:val="28"/>
        </w:rPr>
        <w:t>,0</w:t>
      </w:r>
      <w:r w:rsidR="00AE1E36" w:rsidRPr="00564EBD">
        <w:rPr>
          <w:sz w:val="28"/>
          <w:szCs w:val="28"/>
        </w:rPr>
        <w:t xml:space="preserve"> </w:t>
      </w:r>
      <w:r w:rsidRPr="00564EBD">
        <w:rPr>
          <w:sz w:val="28"/>
          <w:szCs w:val="28"/>
        </w:rPr>
        <w:t>%;</w:t>
      </w:r>
    </w:p>
    <w:p w14:paraId="5FBDC639" w14:textId="77777777" w:rsidR="0059686F" w:rsidRPr="00564EBD" w:rsidRDefault="00372FBA" w:rsidP="00372FBA">
      <w:pPr>
        <w:ind w:firstLine="708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59686F" w:rsidRPr="00564EBD">
        <w:rPr>
          <w:sz w:val="28"/>
          <w:szCs w:val="28"/>
        </w:rPr>
        <w:t xml:space="preserve">«Национальная безопасность» - </w:t>
      </w:r>
      <w:r w:rsidR="006B0F0F">
        <w:rPr>
          <w:sz w:val="28"/>
          <w:szCs w:val="28"/>
        </w:rPr>
        <w:t>420,7</w:t>
      </w:r>
      <w:r w:rsidR="001D2F89" w:rsidRPr="00564EBD">
        <w:rPr>
          <w:sz w:val="28"/>
          <w:szCs w:val="28"/>
        </w:rPr>
        <w:t xml:space="preserve"> тыс.</w:t>
      </w:r>
      <w:r w:rsidR="00DC4C38" w:rsidRPr="00564EBD">
        <w:rPr>
          <w:sz w:val="28"/>
          <w:szCs w:val="28"/>
        </w:rPr>
        <w:t xml:space="preserve"> </w:t>
      </w:r>
      <w:r w:rsidR="0059686F" w:rsidRPr="00564EBD">
        <w:rPr>
          <w:sz w:val="28"/>
          <w:szCs w:val="28"/>
        </w:rPr>
        <w:t xml:space="preserve">рублей или </w:t>
      </w:r>
      <w:r w:rsidR="007D5E81">
        <w:rPr>
          <w:sz w:val="28"/>
          <w:szCs w:val="28"/>
        </w:rPr>
        <w:t>1</w:t>
      </w:r>
      <w:r w:rsidR="006B0F0F">
        <w:rPr>
          <w:sz w:val="28"/>
          <w:szCs w:val="28"/>
        </w:rPr>
        <w:t>1,3</w:t>
      </w:r>
      <w:r w:rsidR="008E66FC" w:rsidRPr="00564EBD">
        <w:rPr>
          <w:sz w:val="28"/>
          <w:szCs w:val="28"/>
        </w:rPr>
        <w:t xml:space="preserve"> </w:t>
      </w:r>
      <w:r w:rsidR="0059686F" w:rsidRPr="00564EBD">
        <w:rPr>
          <w:sz w:val="28"/>
          <w:szCs w:val="28"/>
        </w:rPr>
        <w:t>%;</w:t>
      </w:r>
    </w:p>
    <w:p w14:paraId="0E6A64AF" w14:textId="77777777" w:rsidR="00DC3C6F" w:rsidRPr="00564EBD" w:rsidRDefault="00DC3C6F" w:rsidP="00372FBA">
      <w:pPr>
        <w:ind w:firstLine="708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- «Национальная экономика» - </w:t>
      </w:r>
      <w:r w:rsidR="006B0F0F">
        <w:rPr>
          <w:sz w:val="28"/>
          <w:szCs w:val="28"/>
        </w:rPr>
        <w:t>1343,1</w:t>
      </w:r>
      <w:r w:rsidRPr="00564EBD">
        <w:rPr>
          <w:sz w:val="28"/>
          <w:szCs w:val="28"/>
        </w:rPr>
        <w:t xml:space="preserve"> тыс. рублей или </w:t>
      </w:r>
      <w:r w:rsidR="006B0F0F">
        <w:rPr>
          <w:sz w:val="28"/>
          <w:szCs w:val="28"/>
        </w:rPr>
        <w:t>2</w:t>
      </w:r>
      <w:r w:rsidR="007D5E81">
        <w:rPr>
          <w:sz w:val="28"/>
          <w:szCs w:val="28"/>
        </w:rPr>
        <w:t>,0</w:t>
      </w:r>
      <w:r w:rsidRPr="00564EBD">
        <w:rPr>
          <w:sz w:val="28"/>
          <w:szCs w:val="28"/>
        </w:rPr>
        <w:t>%;</w:t>
      </w:r>
    </w:p>
    <w:p w14:paraId="22A5373D" w14:textId="77777777" w:rsidR="00C71049" w:rsidRPr="00564EBD" w:rsidRDefault="00372FBA" w:rsidP="00372FBA">
      <w:pPr>
        <w:ind w:firstLine="708"/>
        <w:jc w:val="both"/>
        <w:rPr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C71049" w:rsidRPr="00564EBD">
        <w:rPr>
          <w:sz w:val="28"/>
          <w:szCs w:val="28"/>
        </w:rPr>
        <w:t>«</w:t>
      </w:r>
      <w:r w:rsidR="009F7534" w:rsidRPr="00564EBD">
        <w:rPr>
          <w:sz w:val="28"/>
          <w:szCs w:val="28"/>
        </w:rPr>
        <w:t>Жилищно-коммунальное хозяйство</w:t>
      </w:r>
      <w:r w:rsidR="00C71049" w:rsidRPr="00564EBD">
        <w:rPr>
          <w:sz w:val="28"/>
          <w:szCs w:val="28"/>
        </w:rPr>
        <w:t xml:space="preserve"> </w:t>
      </w:r>
      <w:r w:rsidR="00A45ADC" w:rsidRPr="00564EBD">
        <w:rPr>
          <w:sz w:val="28"/>
          <w:szCs w:val="28"/>
        </w:rPr>
        <w:t>–</w:t>
      </w:r>
      <w:r w:rsidR="00C71049" w:rsidRPr="00564EBD">
        <w:rPr>
          <w:sz w:val="28"/>
          <w:szCs w:val="28"/>
        </w:rPr>
        <w:t xml:space="preserve"> </w:t>
      </w:r>
      <w:r w:rsidR="006B0F0F">
        <w:rPr>
          <w:sz w:val="28"/>
          <w:szCs w:val="28"/>
        </w:rPr>
        <w:t>2 954,3</w:t>
      </w:r>
      <w:r w:rsidR="002E4946" w:rsidRPr="00564EBD">
        <w:rPr>
          <w:sz w:val="28"/>
          <w:szCs w:val="28"/>
        </w:rPr>
        <w:t xml:space="preserve"> тыс. рублей или </w:t>
      </w:r>
      <w:r w:rsidR="007D5E81">
        <w:rPr>
          <w:sz w:val="28"/>
          <w:szCs w:val="28"/>
        </w:rPr>
        <w:t>1</w:t>
      </w:r>
      <w:r w:rsidR="006B0F0F">
        <w:rPr>
          <w:sz w:val="28"/>
          <w:szCs w:val="28"/>
        </w:rPr>
        <w:t>3,6</w:t>
      </w:r>
      <w:r w:rsidR="008E66FC" w:rsidRPr="00564EBD">
        <w:rPr>
          <w:sz w:val="28"/>
          <w:szCs w:val="28"/>
        </w:rPr>
        <w:t>%</w:t>
      </w:r>
      <w:r w:rsidR="00C71049" w:rsidRPr="00564EBD">
        <w:rPr>
          <w:sz w:val="28"/>
          <w:szCs w:val="28"/>
        </w:rPr>
        <w:t>;</w:t>
      </w:r>
    </w:p>
    <w:p w14:paraId="3744D256" w14:textId="77777777" w:rsidR="0059686F" w:rsidRPr="00564EBD" w:rsidRDefault="0059686F" w:rsidP="00A27BB4">
      <w:pPr>
        <w:jc w:val="both"/>
        <w:rPr>
          <w:sz w:val="28"/>
          <w:szCs w:val="28"/>
        </w:rPr>
      </w:pPr>
      <w:r w:rsidRPr="00372AB4">
        <w:rPr>
          <w:color w:val="FF0000"/>
          <w:sz w:val="28"/>
          <w:szCs w:val="28"/>
        </w:rPr>
        <w:t xml:space="preserve"> </w:t>
      </w:r>
      <w:r w:rsidR="00372FBA" w:rsidRPr="00372AB4">
        <w:rPr>
          <w:color w:val="FF0000"/>
          <w:sz w:val="28"/>
          <w:szCs w:val="28"/>
        </w:rPr>
        <w:tab/>
      </w:r>
      <w:r w:rsidR="00372FBA" w:rsidRPr="00564EBD">
        <w:rPr>
          <w:sz w:val="28"/>
          <w:szCs w:val="28"/>
        </w:rPr>
        <w:t xml:space="preserve">- </w:t>
      </w:r>
      <w:r w:rsidRPr="00564EBD">
        <w:rPr>
          <w:sz w:val="28"/>
          <w:szCs w:val="28"/>
        </w:rPr>
        <w:t xml:space="preserve">«Образование» - </w:t>
      </w:r>
      <w:r w:rsidR="006B0F0F">
        <w:rPr>
          <w:sz w:val="28"/>
          <w:szCs w:val="28"/>
        </w:rPr>
        <w:t>78118,8</w:t>
      </w:r>
      <w:r w:rsidRPr="00564EBD">
        <w:rPr>
          <w:sz w:val="28"/>
          <w:szCs w:val="28"/>
        </w:rPr>
        <w:t xml:space="preserve"> тыс. рублей, или </w:t>
      </w:r>
      <w:r w:rsidR="006B0F0F">
        <w:rPr>
          <w:sz w:val="28"/>
          <w:szCs w:val="28"/>
        </w:rPr>
        <w:t xml:space="preserve">28,0 </w:t>
      </w:r>
      <w:r w:rsidR="00372FBA" w:rsidRPr="00564EBD">
        <w:rPr>
          <w:sz w:val="28"/>
          <w:szCs w:val="28"/>
        </w:rPr>
        <w:t>%</w:t>
      </w:r>
      <w:r w:rsidRPr="00564EBD">
        <w:rPr>
          <w:sz w:val="28"/>
          <w:szCs w:val="28"/>
        </w:rPr>
        <w:t>;</w:t>
      </w:r>
    </w:p>
    <w:p w14:paraId="66460967" w14:textId="2C7B866C" w:rsidR="0059686F" w:rsidRPr="00564EBD" w:rsidRDefault="00372FBA" w:rsidP="00372FBA">
      <w:pPr>
        <w:ind w:firstLine="708"/>
        <w:jc w:val="both"/>
        <w:rPr>
          <w:bCs/>
          <w:sz w:val="28"/>
          <w:szCs w:val="28"/>
        </w:rPr>
      </w:pPr>
      <w:r w:rsidRPr="00564EBD">
        <w:rPr>
          <w:sz w:val="28"/>
          <w:szCs w:val="28"/>
        </w:rPr>
        <w:t xml:space="preserve">- </w:t>
      </w:r>
      <w:r w:rsidR="0059686F" w:rsidRPr="00564EBD">
        <w:rPr>
          <w:sz w:val="28"/>
          <w:szCs w:val="28"/>
        </w:rPr>
        <w:t xml:space="preserve">«Культура, кинематография» - </w:t>
      </w:r>
      <w:r w:rsidR="006B0F0F">
        <w:rPr>
          <w:bCs/>
          <w:sz w:val="28"/>
          <w:szCs w:val="28"/>
        </w:rPr>
        <w:t>10</w:t>
      </w:r>
      <w:r w:rsidR="00BB56B9">
        <w:rPr>
          <w:bCs/>
          <w:sz w:val="28"/>
          <w:szCs w:val="28"/>
        </w:rPr>
        <w:t>513</w:t>
      </w:r>
      <w:r w:rsidR="006B0F0F">
        <w:rPr>
          <w:bCs/>
          <w:sz w:val="28"/>
          <w:szCs w:val="28"/>
        </w:rPr>
        <w:t>,1</w:t>
      </w:r>
      <w:r w:rsidR="00DF3802">
        <w:rPr>
          <w:bCs/>
          <w:sz w:val="28"/>
          <w:szCs w:val="28"/>
        </w:rPr>
        <w:t xml:space="preserve"> </w:t>
      </w:r>
      <w:r w:rsidR="002E4946" w:rsidRPr="00564EBD">
        <w:rPr>
          <w:sz w:val="28"/>
          <w:szCs w:val="28"/>
        </w:rPr>
        <w:t xml:space="preserve">тыс. рублей </w:t>
      </w:r>
      <w:r w:rsidR="006B0F0F">
        <w:rPr>
          <w:sz w:val="28"/>
          <w:szCs w:val="28"/>
        </w:rPr>
        <w:t>22,</w:t>
      </w:r>
      <w:r w:rsidR="00BB56B9">
        <w:rPr>
          <w:sz w:val="28"/>
          <w:szCs w:val="28"/>
        </w:rPr>
        <w:t>4</w:t>
      </w:r>
      <w:r w:rsidR="006B0F0F">
        <w:rPr>
          <w:sz w:val="28"/>
          <w:szCs w:val="28"/>
        </w:rPr>
        <w:t xml:space="preserve"> </w:t>
      </w:r>
      <w:r w:rsidRPr="00564EBD">
        <w:rPr>
          <w:sz w:val="28"/>
          <w:szCs w:val="28"/>
        </w:rPr>
        <w:t>%</w:t>
      </w:r>
      <w:r w:rsidR="0059686F" w:rsidRPr="00564EBD">
        <w:rPr>
          <w:sz w:val="28"/>
          <w:szCs w:val="28"/>
        </w:rPr>
        <w:t>;</w:t>
      </w:r>
    </w:p>
    <w:p w14:paraId="27E39E4B" w14:textId="19E0956F" w:rsidR="0059686F" w:rsidRPr="00D364B8" w:rsidRDefault="0059686F" w:rsidP="00A27BB4">
      <w:pPr>
        <w:jc w:val="both"/>
        <w:rPr>
          <w:sz w:val="28"/>
          <w:szCs w:val="28"/>
        </w:rPr>
      </w:pPr>
      <w:r w:rsidRPr="00372AB4">
        <w:rPr>
          <w:color w:val="FF0000"/>
          <w:sz w:val="28"/>
          <w:szCs w:val="28"/>
        </w:rPr>
        <w:t xml:space="preserve"> </w:t>
      </w:r>
      <w:r w:rsidR="00372FBA" w:rsidRPr="00372AB4">
        <w:rPr>
          <w:color w:val="FF0000"/>
          <w:sz w:val="28"/>
          <w:szCs w:val="28"/>
        </w:rPr>
        <w:tab/>
      </w:r>
      <w:r w:rsidR="00372FBA" w:rsidRPr="00D364B8">
        <w:rPr>
          <w:sz w:val="28"/>
          <w:szCs w:val="28"/>
        </w:rPr>
        <w:t xml:space="preserve">- </w:t>
      </w:r>
      <w:r w:rsidRPr="00D364B8">
        <w:rPr>
          <w:sz w:val="28"/>
          <w:szCs w:val="28"/>
        </w:rPr>
        <w:t xml:space="preserve">«Социальная политика» - </w:t>
      </w:r>
      <w:r w:rsidR="001D3D1A">
        <w:rPr>
          <w:sz w:val="28"/>
          <w:szCs w:val="28"/>
        </w:rPr>
        <w:t>2327,5</w:t>
      </w:r>
      <w:r w:rsidR="00BB56B9">
        <w:rPr>
          <w:sz w:val="28"/>
          <w:szCs w:val="28"/>
        </w:rPr>
        <w:t xml:space="preserve"> </w:t>
      </w:r>
      <w:r w:rsidRPr="00D364B8">
        <w:rPr>
          <w:sz w:val="28"/>
          <w:szCs w:val="28"/>
        </w:rPr>
        <w:t xml:space="preserve">тыс. </w:t>
      </w:r>
      <w:r w:rsidR="001D2F89" w:rsidRPr="00D364B8">
        <w:rPr>
          <w:sz w:val="28"/>
          <w:szCs w:val="28"/>
        </w:rPr>
        <w:t>рублей или</w:t>
      </w:r>
      <w:r w:rsidRPr="00D364B8">
        <w:rPr>
          <w:sz w:val="28"/>
          <w:szCs w:val="28"/>
        </w:rPr>
        <w:t xml:space="preserve"> </w:t>
      </w:r>
      <w:r w:rsidR="001D3D1A">
        <w:rPr>
          <w:sz w:val="28"/>
          <w:szCs w:val="28"/>
        </w:rPr>
        <w:t xml:space="preserve">15,4 </w:t>
      </w:r>
      <w:r w:rsidR="00372FBA" w:rsidRPr="00D364B8">
        <w:rPr>
          <w:sz w:val="28"/>
          <w:szCs w:val="28"/>
        </w:rPr>
        <w:t>%</w:t>
      </w:r>
      <w:r w:rsidRPr="00D364B8">
        <w:rPr>
          <w:sz w:val="28"/>
          <w:szCs w:val="28"/>
        </w:rPr>
        <w:t>;</w:t>
      </w:r>
    </w:p>
    <w:p w14:paraId="623C6FF9" w14:textId="77777777" w:rsidR="0059686F" w:rsidRPr="00D364B8" w:rsidRDefault="00372FBA" w:rsidP="00372FBA">
      <w:pPr>
        <w:ind w:firstLine="708"/>
        <w:jc w:val="both"/>
        <w:rPr>
          <w:sz w:val="28"/>
          <w:szCs w:val="28"/>
        </w:rPr>
      </w:pPr>
      <w:r w:rsidRPr="00D364B8">
        <w:rPr>
          <w:sz w:val="28"/>
          <w:szCs w:val="28"/>
        </w:rPr>
        <w:t xml:space="preserve">- </w:t>
      </w:r>
      <w:r w:rsidR="0059686F" w:rsidRPr="00D364B8">
        <w:rPr>
          <w:sz w:val="28"/>
          <w:szCs w:val="28"/>
        </w:rPr>
        <w:t xml:space="preserve">«Физическая культура и спорт» - </w:t>
      </w:r>
      <w:r w:rsidR="001D3D1A">
        <w:rPr>
          <w:sz w:val="28"/>
          <w:szCs w:val="28"/>
        </w:rPr>
        <w:t>171,0</w:t>
      </w:r>
      <w:r w:rsidR="0059686F" w:rsidRPr="00D364B8">
        <w:rPr>
          <w:sz w:val="28"/>
          <w:szCs w:val="28"/>
        </w:rPr>
        <w:t xml:space="preserve"> тыс. рублей, или</w:t>
      </w:r>
      <w:r w:rsidR="00D06B82" w:rsidRPr="00D364B8">
        <w:rPr>
          <w:sz w:val="28"/>
          <w:szCs w:val="28"/>
        </w:rPr>
        <w:t xml:space="preserve"> </w:t>
      </w:r>
      <w:r w:rsidR="001D3D1A">
        <w:rPr>
          <w:sz w:val="28"/>
          <w:szCs w:val="28"/>
        </w:rPr>
        <w:t xml:space="preserve">57,0 </w:t>
      </w:r>
      <w:r w:rsidRPr="00D364B8">
        <w:rPr>
          <w:sz w:val="28"/>
          <w:szCs w:val="28"/>
        </w:rPr>
        <w:t>%</w:t>
      </w:r>
      <w:r w:rsidR="0059686F" w:rsidRPr="00D364B8">
        <w:rPr>
          <w:sz w:val="28"/>
          <w:szCs w:val="28"/>
        </w:rPr>
        <w:t>;</w:t>
      </w:r>
    </w:p>
    <w:p w14:paraId="43A07D4C" w14:textId="57D17FA4" w:rsidR="0059686F" w:rsidRPr="00D364B8" w:rsidRDefault="00372FBA" w:rsidP="00372FBA">
      <w:pPr>
        <w:ind w:firstLine="708"/>
        <w:jc w:val="both"/>
        <w:rPr>
          <w:sz w:val="28"/>
          <w:szCs w:val="28"/>
        </w:rPr>
      </w:pPr>
      <w:r w:rsidRPr="00D364B8">
        <w:rPr>
          <w:sz w:val="28"/>
          <w:szCs w:val="28"/>
        </w:rPr>
        <w:t xml:space="preserve">- </w:t>
      </w:r>
      <w:r w:rsidR="0059686F" w:rsidRPr="00D364B8">
        <w:rPr>
          <w:sz w:val="28"/>
          <w:szCs w:val="28"/>
        </w:rPr>
        <w:t xml:space="preserve">«Средства массовой информации» - </w:t>
      </w:r>
      <w:r w:rsidR="001D3D1A">
        <w:rPr>
          <w:bCs/>
          <w:sz w:val="28"/>
          <w:szCs w:val="28"/>
        </w:rPr>
        <w:t>828,9</w:t>
      </w:r>
      <w:r w:rsidR="00BB56B9">
        <w:rPr>
          <w:bCs/>
          <w:sz w:val="28"/>
          <w:szCs w:val="28"/>
        </w:rPr>
        <w:t xml:space="preserve"> </w:t>
      </w:r>
      <w:r w:rsidR="0059686F" w:rsidRPr="00D364B8">
        <w:rPr>
          <w:sz w:val="28"/>
          <w:szCs w:val="28"/>
        </w:rPr>
        <w:t xml:space="preserve">тыс. рублей, или </w:t>
      </w:r>
      <w:r w:rsidR="001D3D1A">
        <w:rPr>
          <w:sz w:val="28"/>
          <w:szCs w:val="28"/>
        </w:rPr>
        <w:t>25,9</w:t>
      </w:r>
      <w:r w:rsidR="0059686F" w:rsidRPr="00D364B8">
        <w:rPr>
          <w:sz w:val="28"/>
          <w:szCs w:val="28"/>
        </w:rPr>
        <w:t xml:space="preserve"> </w:t>
      </w:r>
      <w:r w:rsidRPr="00D364B8">
        <w:rPr>
          <w:sz w:val="28"/>
          <w:szCs w:val="28"/>
        </w:rPr>
        <w:t>%</w:t>
      </w:r>
      <w:r w:rsidR="0059686F" w:rsidRPr="00D364B8">
        <w:rPr>
          <w:sz w:val="28"/>
          <w:szCs w:val="28"/>
        </w:rPr>
        <w:t>;</w:t>
      </w:r>
    </w:p>
    <w:p w14:paraId="7EF39E47" w14:textId="1F660C9B" w:rsidR="00C71049" w:rsidRPr="00D364B8" w:rsidRDefault="00BD1ED0" w:rsidP="00372FBA">
      <w:pPr>
        <w:ind w:firstLine="708"/>
        <w:jc w:val="both"/>
        <w:rPr>
          <w:sz w:val="28"/>
          <w:szCs w:val="28"/>
        </w:rPr>
      </w:pPr>
      <w:r w:rsidRPr="00D364B8">
        <w:rPr>
          <w:sz w:val="28"/>
          <w:szCs w:val="28"/>
        </w:rPr>
        <w:t>-</w:t>
      </w:r>
      <w:r w:rsidR="00096BAE" w:rsidRPr="00D364B8">
        <w:rPr>
          <w:sz w:val="28"/>
          <w:szCs w:val="28"/>
        </w:rPr>
        <w:t xml:space="preserve"> </w:t>
      </w:r>
      <w:r w:rsidR="00242871" w:rsidRPr="00D364B8">
        <w:rPr>
          <w:sz w:val="28"/>
          <w:szCs w:val="28"/>
        </w:rPr>
        <w:t>«</w:t>
      </w:r>
      <w:r w:rsidR="00C71049" w:rsidRPr="00D364B8">
        <w:rPr>
          <w:sz w:val="28"/>
          <w:szCs w:val="28"/>
        </w:rPr>
        <w:t>Межбюджетные трансферты</w:t>
      </w:r>
      <w:r w:rsidR="00242871" w:rsidRPr="00D364B8">
        <w:rPr>
          <w:sz w:val="28"/>
          <w:szCs w:val="28"/>
        </w:rPr>
        <w:t>»</w:t>
      </w:r>
      <w:r w:rsidR="00C71049" w:rsidRPr="00D364B8">
        <w:rPr>
          <w:sz w:val="28"/>
          <w:szCs w:val="28"/>
        </w:rPr>
        <w:t xml:space="preserve"> </w:t>
      </w:r>
      <w:r w:rsidR="00372FBA" w:rsidRPr="00D364B8">
        <w:rPr>
          <w:sz w:val="28"/>
          <w:szCs w:val="28"/>
        </w:rPr>
        <w:t>-</w:t>
      </w:r>
      <w:r w:rsidR="001D3D1A">
        <w:rPr>
          <w:sz w:val="28"/>
          <w:szCs w:val="28"/>
        </w:rPr>
        <w:t>2381,5</w:t>
      </w:r>
      <w:r w:rsidR="00DC3C6F" w:rsidRPr="00D364B8">
        <w:rPr>
          <w:sz w:val="28"/>
          <w:szCs w:val="28"/>
        </w:rPr>
        <w:t xml:space="preserve"> </w:t>
      </w:r>
      <w:r w:rsidR="00BB56B9" w:rsidRPr="00D364B8">
        <w:rPr>
          <w:sz w:val="28"/>
          <w:szCs w:val="28"/>
        </w:rPr>
        <w:t>тыс. рублей</w:t>
      </w:r>
      <w:r w:rsidR="00BB56B9">
        <w:rPr>
          <w:sz w:val="28"/>
          <w:szCs w:val="28"/>
        </w:rPr>
        <w:t>,</w:t>
      </w:r>
      <w:r w:rsidR="00BB56B9" w:rsidRPr="00D364B8">
        <w:rPr>
          <w:sz w:val="28"/>
          <w:szCs w:val="28"/>
        </w:rPr>
        <w:t xml:space="preserve"> </w:t>
      </w:r>
      <w:r w:rsidR="001D2F89" w:rsidRPr="00D364B8">
        <w:rPr>
          <w:sz w:val="28"/>
          <w:szCs w:val="28"/>
        </w:rPr>
        <w:t>или</w:t>
      </w:r>
      <w:r w:rsidR="00BD5313" w:rsidRPr="00D364B8">
        <w:rPr>
          <w:sz w:val="28"/>
          <w:szCs w:val="28"/>
        </w:rPr>
        <w:t xml:space="preserve"> </w:t>
      </w:r>
      <w:r w:rsidR="001D3D1A">
        <w:rPr>
          <w:sz w:val="28"/>
          <w:szCs w:val="28"/>
        </w:rPr>
        <w:t>12,9</w:t>
      </w:r>
      <w:r w:rsidR="00BD5313" w:rsidRPr="00D364B8">
        <w:rPr>
          <w:sz w:val="28"/>
          <w:szCs w:val="28"/>
        </w:rPr>
        <w:t xml:space="preserve"> </w:t>
      </w:r>
      <w:r w:rsidR="00372FBA" w:rsidRPr="00D364B8">
        <w:rPr>
          <w:sz w:val="28"/>
          <w:szCs w:val="28"/>
        </w:rPr>
        <w:t>%</w:t>
      </w:r>
      <w:r w:rsidR="00242871" w:rsidRPr="00D364B8">
        <w:rPr>
          <w:sz w:val="28"/>
          <w:szCs w:val="28"/>
        </w:rPr>
        <w:t>.</w:t>
      </w:r>
    </w:p>
    <w:p w14:paraId="630C098B" w14:textId="77777777" w:rsidR="0059686F" w:rsidRPr="00D364B8" w:rsidRDefault="0059686F" w:rsidP="00200E77">
      <w:pPr>
        <w:ind w:firstLine="708"/>
        <w:jc w:val="both"/>
        <w:rPr>
          <w:sz w:val="28"/>
          <w:szCs w:val="28"/>
        </w:rPr>
      </w:pPr>
      <w:r w:rsidRPr="00D364B8">
        <w:rPr>
          <w:sz w:val="28"/>
          <w:szCs w:val="28"/>
        </w:rPr>
        <w:t xml:space="preserve">Приоритетными направлениями расходования средств районного бюджета </w:t>
      </w:r>
      <w:r w:rsidR="008B37CC" w:rsidRPr="00D364B8">
        <w:rPr>
          <w:sz w:val="28"/>
          <w:szCs w:val="28"/>
        </w:rPr>
        <w:t xml:space="preserve">муниципального образования Ирафский район </w:t>
      </w:r>
      <w:r w:rsidRPr="00D364B8">
        <w:rPr>
          <w:sz w:val="28"/>
          <w:szCs w:val="28"/>
        </w:rPr>
        <w:t>в отчетном периоде были:</w:t>
      </w:r>
    </w:p>
    <w:p w14:paraId="5FD70E28" w14:textId="77777777" w:rsidR="0059686F" w:rsidRPr="00D364B8" w:rsidRDefault="00BD1ED0" w:rsidP="00293E74">
      <w:pPr>
        <w:ind w:firstLine="709"/>
        <w:jc w:val="both"/>
        <w:rPr>
          <w:sz w:val="28"/>
          <w:szCs w:val="28"/>
        </w:rPr>
      </w:pPr>
      <w:r w:rsidRPr="00D364B8">
        <w:rPr>
          <w:sz w:val="28"/>
          <w:szCs w:val="28"/>
        </w:rPr>
        <w:t>-</w:t>
      </w:r>
      <w:r w:rsidR="006D07C0" w:rsidRPr="00D364B8">
        <w:rPr>
          <w:sz w:val="28"/>
          <w:szCs w:val="28"/>
        </w:rPr>
        <w:t xml:space="preserve"> </w:t>
      </w:r>
      <w:r w:rsidR="0059686F" w:rsidRPr="00D364B8">
        <w:rPr>
          <w:sz w:val="28"/>
          <w:szCs w:val="28"/>
        </w:rPr>
        <w:t>оплата труда работникам бюджетной сферы;</w:t>
      </w:r>
    </w:p>
    <w:p w14:paraId="58470D9D" w14:textId="77777777" w:rsidR="0059686F" w:rsidRPr="00D364B8" w:rsidRDefault="00BD1ED0" w:rsidP="00CE082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D364B8">
        <w:rPr>
          <w:sz w:val="28"/>
          <w:szCs w:val="28"/>
        </w:rPr>
        <w:t>-</w:t>
      </w:r>
      <w:r w:rsidR="006D07C0" w:rsidRPr="00D364B8">
        <w:rPr>
          <w:sz w:val="28"/>
          <w:szCs w:val="28"/>
        </w:rPr>
        <w:t xml:space="preserve"> </w:t>
      </w:r>
      <w:r w:rsidR="0059686F" w:rsidRPr="00D364B8">
        <w:rPr>
          <w:sz w:val="28"/>
          <w:szCs w:val="28"/>
        </w:rPr>
        <w:t>оплата текущего потребления топливно-энергетических ресурсов;</w:t>
      </w:r>
    </w:p>
    <w:p w14:paraId="38E22E41" w14:textId="77777777" w:rsidR="0059686F" w:rsidRPr="00D364B8" w:rsidRDefault="00BD1ED0" w:rsidP="00115CB1">
      <w:pPr>
        <w:pStyle w:val="a3"/>
        <w:ind w:left="0" w:firstLine="709"/>
        <w:jc w:val="both"/>
        <w:rPr>
          <w:szCs w:val="28"/>
        </w:rPr>
      </w:pPr>
      <w:r w:rsidRPr="00D364B8">
        <w:rPr>
          <w:szCs w:val="28"/>
        </w:rPr>
        <w:t>-</w:t>
      </w:r>
      <w:r w:rsidR="006D07C0" w:rsidRPr="00D364B8">
        <w:rPr>
          <w:szCs w:val="28"/>
        </w:rPr>
        <w:t xml:space="preserve"> </w:t>
      </w:r>
      <w:r w:rsidR="0059686F" w:rsidRPr="00D364B8">
        <w:rPr>
          <w:szCs w:val="28"/>
        </w:rPr>
        <w:t>мероприятия по реализации республиканских и</w:t>
      </w:r>
      <w:r w:rsidR="00D364B8">
        <w:rPr>
          <w:szCs w:val="28"/>
        </w:rPr>
        <w:t xml:space="preserve"> муниципальных целевых программ.</w:t>
      </w:r>
    </w:p>
    <w:p w14:paraId="581554DE" w14:textId="77777777" w:rsidR="00FE0FD4" w:rsidRPr="00D364B8" w:rsidRDefault="0059686F" w:rsidP="006D07C0">
      <w:pPr>
        <w:pStyle w:val="a5"/>
        <w:spacing w:after="0"/>
        <w:ind w:firstLine="709"/>
        <w:jc w:val="both"/>
        <w:rPr>
          <w:sz w:val="28"/>
          <w:szCs w:val="28"/>
        </w:rPr>
      </w:pPr>
      <w:r w:rsidRPr="00D3720B">
        <w:rPr>
          <w:sz w:val="28"/>
          <w:szCs w:val="28"/>
        </w:rPr>
        <w:t>По остальным статьям расходов финансирование осуществлялось исходя из финансовых в</w:t>
      </w:r>
      <w:r w:rsidR="00C71049" w:rsidRPr="00D3720B">
        <w:rPr>
          <w:sz w:val="28"/>
          <w:szCs w:val="28"/>
        </w:rPr>
        <w:t>озможностей районного бюджета (</w:t>
      </w:r>
      <w:r w:rsidRPr="00D3720B">
        <w:rPr>
          <w:sz w:val="28"/>
          <w:szCs w:val="28"/>
        </w:rPr>
        <w:t>в режиме отложенных расходных обязательств).</w:t>
      </w:r>
      <w:r w:rsidR="00115CB1" w:rsidRPr="00D3720B">
        <w:rPr>
          <w:sz w:val="28"/>
          <w:szCs w:val="28"/>
        </w:rPr>
        <w:t xml:space="preserve"> </w:t>
      </w:r>
      <w:r w:rsidRPr="00D3720B">
        <w:rPr>
          <w:sz w:val="28"/>
          <w:szCs w:val="28"/>
        </w:rPr>
        <w:t xml:space="preserve">Фактически </w:t>
      </w:r>
      <w:r w:rsidR="001D2F89" w:rsidRPr="00D3720B">
        <w:rPr>
          <w:sz w:val="28"/>
          <w:szCs w:val="28"/>
        </w:rPr>
        <w:t>выплаченная заработная</w:t>
      </w:r>
      <w:r w:rsidRPr="00D3720B">
        <w:rPr>
          <w:sz w:val="28"/>
          <w:szCs w:val="28"/>
        </w:rPr>
        <w:t xml:space="preserve"> плата с отчислениями во внебюджетные фонды за отчетный период </w:t>
      </w:r>
      <w:r w:rsidR="001D2F89" w:rsidRPr="00D3720B">
        <w:rPr>
          <w:sz w:val="28"/>
          <w:szCs w:val="28"/>
        </w:rPr>
        <w:t xml:space="preserve">составила </w:t>
      </w:r>
      <w:r w:rsidR="000146F5" w:rsidRPr="00D3720B">
        <w:rPr>
          <w:sz w:val="28"/>
          <w:szCs w:val="28"/>
        </w:rPr>
        <w:t xml:space="preserve">343 739,8 </w:t>
      </w:r>
      <w:r w:rsidRPr="00D3720B">
        <w:rPr>
          <w:sz w:val="28"/>
          <w:szCs w:val="28"/>
        </w:rPr>
        <w:t>тыс.</w:t>
      </w:r>
      <w:r w:rsidR="00DC4C38" w:rsidRPr="00D3720B">
        <w:rPr>
          <w:sz w:val="28"/>
          <w:szCs w:val="28"/>
        </w:rPr>
        <w:t xml:space="preserve"> </w:t>
      </w:r>
      <w:r w:rsidRPr="00D3720B">
        <w:rPr>
          <w:sz w:val="28"/>
          <w:szCs w:val="28"/>
        </w:rPr>
        <w:t xml:space="preserve">рублей или </w:t>
      </w:r>
      <w:r w:rsidR="00DC3C6F" w:rsidRPr="00D3720B">
        <w:rPr>
          <w:sz w:val="28"/>
          <w:szCs w:val="28"/>
        </w:rPr>
        <w:t>6</w:t>
      </w:r>
      <w:r w:rsidR="000146F5" w:rsidRPr="00D3720B">
        <w:rPr>
          <w:sz w:val="28"/>
          <w:szCs w:val="28"/>
        </w:rPr>
        <w:t>2,3</w:t>
      </w:r>
      <w:r w:rsidRPr="00D3720B">
        <w:rPr>
          <w:sz w:val="28"/>
          <w:szCs w:val="28"/>
        </w:rPr>
        <w:t xml:space="preserve"> % от общего объема бюджета.</w:t>
      </w:r>
      <w:r w:rsidR="00BD1ED0" w:rsidRPr="00D3720B">
        <w:rPr>
          <w:sz w:val="28"/>
          <w:szCs w:val="28"/>
        </w:rPr>
        <w:t xml:space="preserve"> </w:t>
      </w:r>
      <w:r w:rsidRPr="00D3720B">
        <w:rPr>
          <w:sz w:val="28"/>
          <w:szCs w:val="28"/>
        </w:rPr>
        <w:t>Расходы по оплате топливно-энергети</w:t>
      </w:r>
      <w:r w:rsidR="00BD1ED0" w:rsidRPr="00D3720B">
        <w:rPr>
          <w:sz w:val="28"/>
          <w:szCs w:val="28"/>
        </w:rPr>
        <w:t xml:space="preserve">ческих </w:t>
      </w:r>
      <w:r w:rsidR="001D2F89" w:rsidRPr="00D3720B">
        <w:rPr>
          <w:sz w:val="28"/>
          <w:szCs w:val="28"/>
        </w:rPr>
        <w:t>ресурсов, составили</w:t>
      </w:r>
      <w:r w:rsidR="00BD1ED0" w:rsidRPr="00D3720B">
        <w:rPr>
          <w:sz w:val="28"/>
          <w:szCs w:val="28"/>
        </w:rPr>
        <w:t xml:space="preserve"> </w:t>
      </w:r>
      <w:r w:rsidR="000146F5" w:rsidRPr="00D3720B">
        <w:rPr>
          <w:sz w:val="28"/>
          <w:szCs w:val="28"/>
        </w:rPr>
        <w:t>26</w:t>
      </w:r>
      <w:r w:rsidR="00D87A3C" w:rsidRPr="00D3720B">
        <w:rPr>
          <w:sz w:val="28"/>
          <w:szCs w:val="28"/>
        </w:rPr>
        <w:t> </w:t>
      </w:r>
      <w:r w:rsidR="000146F5" w:rsidRPr="00D3720B">
        <w:rPr>
          <w:sz w:val="28"/>
          <w:szCs w:val="28"/>
        </w:rPr>
        <w:t>907</w:t>
      </w:r>
      <w:r w:rsidR="00D87A3C" w:rsidRPr="00D3720B">
        <w:rPr>
          <w:sz w:val="28"/>
          <w:szCs w:val="28"/>
        </w:rPr>
        <w:t>,5</w:t>
      </w:r>
      <w:r w:rsidR="00944769" w:rsidRPr="00D3720B">
        <w:rPr>
          <w:sz w:val="28"/>
          <w:szCs w:val="28"/>
        </w:rPr>
        <w:t xml:space="preserve"> </w:t>
      </w:r>
      <w:r w:rsidR="00BD1ED0" w:rsidRPr="00D3720B">
        <w:rPr>
          <w:sz w:val="28"/>
          <w:szCs w:val="28"/>
        </w:rPr>
        <w:t xml:space="preserve">тыс. </w:t>
      </w:r>
      <w:r w:rsidR="001D2F89" w:rsidRPr="00D3720B">
        <w:rPr>
          <w:sz w:val="28"/>
          <w:szCs w:val="28"/>
        </w:rPr>
        <w:t>рублей или</w:t>
      </w:r>
      <w:r w:rsidRPr="00D3720B">
        <w:rPr>
          <w:sz w:val="28"/>
          <w:szCs w:val="28"/>
        </w:rPr>
        <w:t xml:space="preserve"> </w:t>
      </w:r>
      <w:r w:rsidR="00D87A3C" w:rsidRPr="00D3720B">
        <w:rPr>
          <w:sz w:val="28"/>
          <w:szCs w:val="28"/>
        </w:rPr>
        <w:t>4,9</w:t>
      </w:r>
      <w:r w:rsidRPr="00D3720B">
        <w:rPr>
          <w:sz w:val="28"/>
          <w:szCs w:val="28"/>
        </w:rPr>
        <w:t xml:space="preserve"> % </w:t>
      </w:r>
      <w:r w:rsidR="00D364B8" w:rsidRPr="00D3720B">
        <w:rPr>
          <w:sz w:val="28"/>
          <w:szCs w:val="28"/>
        </w:rPr>
        <w:t xml:space="preserve">от общего объема расходования </w:t>
      </w:r>
      <w:r w:rsidRPr="00D3720B">
        <w:rPr>
          <w:sz w:val="28"/>
          <w:szCs w:val="28"/>
        </w:rPr>
        <w:t>бюджетных средств.</w:t>
      </w:r>
    </w:p>
    <w:p w14:paraId="4565C002" w14:textId="77777777" w:rsidR="004D7C94" w:rsidRDefault="004D7C94" w:rsidP="00D37091">
      <w:pPr>
        <w:tabs>
          <w:tab w:val="center" w:pos="4677"/>
          <w:tab w:val="left" w:pos="6600"/>
        </w:tabs>
        <w:jc w:val="center"/>
        <w:rPr>
          <w:b/>
          <w:color w:val="000000" w:themeColor="text1"/>
          <w:sz w:val="28"/>
          <w:szCs w:val="28"/>
        </w:rPr>
      </w:pPr>
    </w:p>
    <w:p w14:paraId="6B83F420" w14:textId="77777777" w:rsidR="0059686F" w:rsidRPr="001D2F89" w:rsidRDefault="00431565" w:rsidP="00D37091">
      <w:pPr>
        <w:tabs>
          <w:tab w:val="center" w:pos="4677"/>
          <w:tab w:val="left" w:pos="6600"/>
        </w:tabs>
        <w:jc w:val="center"/>
        <w:rPr>
          <w:b/>
          <w:color w:val="000000" w:themeColor="text1"/>
          <w:sz w:val="28"/>
          <w:szCs w:val="28"/>
        </w:rPr>
      </w:pPr>
      <w:r w:rsidRPr="001D2F89">
        <w:rPr>
          <w:b/>
          <w:color w:val="000000" w:themeColor="text1"/>
          <w:sz w:val="28"/>
          <w:szCs w:val="28"/>
        </w:rPr>
        <w:t>Р</w:t>
      </w:r>
      <w:r w:rsidR="00414665" w:rsidRPr="001D2F89">
        <w:rPr>
          <w:b/>
          <w:color w:val="000000" w:themeColor="text1"/>
          <w:sz w:val="28"/>
          <w:szCs w:val="28"/>
        </w:rPr>
        <w:t>аздел 0100 «</w:t>
      </w:r>
      <w:r w:rsidR="00F47721" w:rsidRPr="001D2F89">
        <w:rPr>
          <w:b/>
          <w:color w:val="000000" w:themeColor="text1"/>
          <w:sz w:val="28"/>
          <w:szCs w:val="28"/>
        </w:rPr>
        <w:t>Общегосударственные вопросы</w:t>
      </w:r>
      <w:r w:rsidR="00414665" w:rsidRPr="001D2F89">
        <w:rPr>
          <w:b/>
          <w:color w:val="000000" w:themeColor="text1"/>
          <w:sz w:val="28"/>
          <w:szCs w:val="28"/>
        </w:rPr>
        <w:t>»</w:t>
      </w:r>
      <w:r w:rsidR="008B20E4" w:rsidRPr="001D2F89">
        <w:rPr>
          <w:b/>
          <w:color w:val="000000" w:themeColor="text1"/>
          <w:sz w:val="28"/>
          <w:szCs w:val="28"/>
        </w:rPr>
        <w:t xml:space="preserve"> </w:t>
      </w:r>
    </w:p>
    <w:p w14:paraId="403962F1" w14:textId="77777777" w:rsidR="001E7670" w:rsidRPr="001D2F89" w:rsidRDefault="001E7670" w:rsidP="00D37091">
      <w:pPr>
        <w:tabs>
          <w:tab w:val="center" w:pos="4677"/>
          <w:tab w:val="left" w:pos="6600"/>
        </w:tabs>
        <w:jc w:val="center"/>
        <w:rPr>
          <w:b/>
          <w:color w:val="FF0000"/>
          <w:sz w:val="28"/>
          <w:szCs w:val="28"/>
        </w:rPr>
      </w:pPr>
    </w:p>
    <w:p w14:paraId="74958001" w14:textId="5BB4A2A4" w:rsidR="0059686F" w:rsidRPr="001D2F89" w:rsidRDefault="00CE082B" w:rsidP="00115CB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</w:t>
      </w:r>
      <w:r w:rsidR="00B23088" w:rsidRPr="001D2F89">
        <w:rPr>
          <w:sz w:val="28"/>
          <w:szCs w:val="28"/>
        </w:rPr>
        <w:t xml:space="preserve"> разделу </w:t>
      </w:r>
      <w:r w:rsidRPr="001D2F89">
        <w:rPr>
          <w:sz w:val="28"/>
          <w:szCs w:val="28"/>
        </w:rPr>
        <w:t>0100 «Общегосударственные вопросы»</w:t>
      </w:r>
      <w:r w:rsidR="0059686F" w:rsidRPr="001D2F89">
        <w:rPr>
          <w:sz w:val="28"/>
          <w:szCs w:val="28"/>
        </w:rPr>
        <w:t xml:space="preserve"> израсходовано в целом </w:t>
      </w:r>
      <w:r w:rsidR="00814019">
        <w:rPr>
          <w:sz w:val="28"/>
          <w:szCs w:val="28"/>
        </w:rPr>
        <w:t>8477,3</w:t>
      </w:r>
      <w:r w:rsidR="00235D61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>тыс. рублей</w:t>
      </w:r>
      <w:r w:rsidR="0029003C" w:rsidRPr="001D2F89">
        <w:rPr>
          <w:sz w:val="28"/>
          <w:szCs w:val="28"/>
        </w:rPr>
        <w:t xml:space="preserve">, при утвержденных плановых назначениях в сумме </w:t>
      </w:r>
      <w:r w:rsidR="001D3D1A">
        <w:rPr>
          <w:sz w:val="28"/>
          <w:szCs w:val="28"/>
        </w:rPr>
        <w:t xml:space="preserve">40335,2 </w:t>
      </w:r>
      <w:r w:rsidR="0029003C" w:rsidRPr="001D2F89">
        <w:rPr>
          <w:sz w:val="28"/>
          <w:szCs w:val="28"/>
        </w:rPr>
        <w:t xml:space="preserve"> тыс. </w:t>
      </w:r>
      <w:r w:rsidR="001D2F89" w:rsidRPr="001D2F89">
        <w:rPr>
          <w:sz w:val="28"/>
          <w:szCs w:val="28"/>
        </w:rPr>
        <w:t xml:space="preserve">рублей или </w:t>
      </w:r>
      <w:r w:rsidR="001D3D1A">
        <w:rPr>
          <w:sz w:val="28"/>
          <w:szCs w:val="28"/>
        </w:rPr>
        <w:t>16,1</w:t>
      </w:r>
      <w:r w:rsidR="00115CB1" w:rsidRPr="001D2F89">
        <w:rPr>
          <w:sz w:val="28"/>
          <w:szCs w:val="28"/>
        </w:rPr>
        <w:t xml:space="preserve"> %</w:t>
      </w:r>
      <w:r w:rsidR="0029003C" w:rsidRPr="001D2F89">
        <w:rPr>
          <w:sz w:val="28"/>
          <w:szCs w:val="28"/>
        </w:rPr>
        <w:t xml:space="preserve"> от годовых назначений, в том числе:</w:t>
      </w:r>
    </w:p>
    <w:p w14:paraId="265C9901" w14:textId="77777777" w:rsidR="00675B30" w:rsidRPr="001D2F89" w:rsidRDefault="00675B30" w:rsidP="0029003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по подразделу 0102 </w:t>
      </w:r>
      <w:r w:rsidRPr="001D2F89">
        <w:rPr>
          <w:spacing w:val="2"/>
          <w:sz w:val="28"/>
          <w:szCs w:val="28"/>
          <w:shd w:val="clear" w:color="auto" w:fill="FFFFFF"/>
        </w:rPr>
        <w:t>«Функционирование высшего должностного лица субъекта Российской Федерации и муниципального образования»</w:t>
      </w:r>
      <w:r w:rsidR="0029003C" w:rsidRPr="001D2F89">
        <w:rPr>
          <w:sz w:val="28"/>
          <w:szCs w:val="28"/>
        </w:rPr>
        <w:t xml:space="preserve"> за счет районного бюджета направлено </w:t>
      </w:r>
      <w:r w:rsidR="001D3D1A">
        <w:rPr>
          <w:sz w:val="28"/>
          <w:szCs w:val="28"/>
        </w:rPr>
        <w:t>193,4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денежное содержание главы муниципального образования Ирафский район;</w:t>
      </w:r>
    </w:p>
    <w:p w14:paraId="496691E8" w14:textId="12ABEF0E" w:rsidR="00675B30" w:rsidRPr="001D2F89" w:rsidRDefault="00675B30" w:rsidP="0029003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по подразделу 0103 </w:t>
      </w:r>
      <w:r w:rsidRPr="001D2F89">
        <w:rPr>
          <w:spacing w:val="2"/>
          <w:sz w:val="28"/>
          <w:szCs w:val="28"/>
          <w:shd w:val="clear" w:color="auto" w:fill="FFFFFF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 </w:t>
      </w:r>
      <w:r w:rsidR="0029003C" w:rsidRPr="001D2F89">
        <w:rPr>
          <w:sz w:val="28"/>
          <w:szCs w:val="28"/>
        </w:rPr>
        <w:t xml:space="preserve">за счет районного бюджета направлено </w:t>
      </w:r>
      <w:r w:rsidR="00814019">
        <w:rPr>
          <w:sz w:val="28"/>
          <w:szCs w:val="28"/>
        </w:rPr>
        <w:t>669</w:t>
      </w:r>
      <w:r w:rsidR="001D3D1A">
        <w:rPr>
          <w:sz w:val="28"/>
          <w:szCs w:val="28"/>
        </w:rPr>
        <w:t>,0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содержание Собрания представителей муниципального образования Ирафский район;</w:t>
      </w:r>
    </w:p>
    <w:p w14:paraId="7EF84340" w14:textId="1ECF7281" w:rsidR="0029003C" w:rsidRPr="001D2F89" w:rsidRDefault="00675B30" w:rsidP="0029003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lastRenderedPageBreak/>
        <w:t>-</w:t>
      </w:r>
      <w:r w:rsidR="006D07C0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по подразделу 0104 </w:t>
      </w:r>
      <w:r w:rsidRPr="001D2F89">
        <w:rPr>
          <w:spacing w:val="2"/>
          <w:sz w:val="28"/>
          <w:szCs w:val="28"/>
          <w:shd w:val="clear" w:color="auto" w:fill="FFFFFF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 </w:t>
      </w:r>
      <w:r w:rsidR="0029003C" w:rsidRPr="001D2F89">
        <w:rPr>
          <w:sz w:val="28"/>
          <w:szCs w:val="28"/>
        </w:rPr>
        <w:t xml:space="preserve">за счет районного бюджета направлено </w:t>
      </w:r>
      <w:r w:rsidR="00814019">
        <w:rPr>
          <w:sz w:val="28"/>
          <w:szCs w:val="28"/>
        </w:rPr>
        <w:t>5198,4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</w:t>
      </w:r>
      <w:r w:rsidR="00DC4C38" w:rsidRPr="001D2F89">
        <w:rPr>
          <w:sz w:val="28"/>
          <w:szCs w:val="28"/>
        </w:rPr>
        <w:t xml:space="preserve">содержание </w:t>
      </w:r>
      <w:r w:rsidR="0029003C" w:rsidRPr="001D2F89">
        <w:rPr>
          <w:sz w:val="28"/>
          <w:szCs w:val="28"/>
        </w:rPr>
        <w:t>аппарата АМС Ирафского района;</w:t>
      </w:r>
    </w:p>
    <w:p w14:paraId="1538E384" w14:textId="77777777" w:rsidR="00675B30" w:rsidRDefault="00675B30" w:rsidP="008B37C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по подразделу 0106 </w:t>
      </w:r>
      <w:r w:rsidRPr="001D2F89">
        <w:rPr>
          <w:spacing w:val="2"/>
          <w:sz w:val="28"/>
          <w:szCs w:val="28"/>
          <w:shd w:val="clear" w:color="auto" w:fill="FFFFFF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="0029003C" w:rsidRPr="001D2F89">
        <w:rPr>
          <w:sz w:val="28"/>
          <w:szCs w:val="28"/>
        </w:rPr>
        <w:t xml:space="preserve"> за счет районного бюджета направлено </w:t>
      </w:r>
      <w:r w:rsidR="001D3D1A">
        <w:rPr>
          <w:sz w:val="28"/>
          <w:szCs w:val="28"/>
        </w:rPr>
        <w:t>1430,7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содержание Контрольно-счетной палаты муниципального образования Ирафский район и аппарата Финансового управления АМС Ирафского района;</w:t>
      </w:r>
    </w:p>
    <w:p w14:paraId="427CFCC5" w14:textId="77777777" w:rsidR="000A5180" w:rsidRPr="001D2F89" w:rsidRDefault="00224EA7" w:rsidP="00224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5180">
        <w:rPr>
          <w:sz w:val="28"/>
          <w:szCs w:val="28"/>
        </w:rPr>
        <w:t>-</w:t>
      </w:r>
      <w:r w:rsidR="006D07C0">
        <w:rPr>
          <w:sz w:val="28"/>
          <w:szCs w:val="28"/>
        </w:rPr>
        <w:t xml:space="preserve"> </w:t>
      </w:r>
      <w:r w:rsidR="000A5180">
        <w:rPr>
          <w:sz w:val="28"/>
          <w:szCs w:val="28"/>
        </w:rPr>
        <w:t xml:space="preserve">по разделу 0111 «Резервный фонд главы АМС» </w:t>
      </w:r>
      <w:r w:rsidR="000A5180" w:rsidRPr="001D2F89">
        <w:rPr>
          <w:sz w:val="28"/>
          <w:szCs w:val="28"/>
        </w:rPr>
        <w:t>за счет районного бюджета направлено</w:t>
      </w:r>
      <w:r w:rsidR="000A5180">
        <w:rPr>
          <w:sz w:val="28"/>
          <w:szCs w:val="28"/>
        </w:rPr>
        <w:t xml:space="preserve"> </w:t>
      </w:r>
      <w:r w:rsidR="001D3D1A">
        <w:rPr>
          <w:sz w:val="28"/>
          <w:szCs w:val="28"/>
        </w:rPr>
        <w:t>180,0</w:t>
      </w:r>
      <w:r w:rsidR="000A5180">
        <w:rPr>
          <w:sz w:val="28"/>
          <w:szCs w:val="28"/>
        </w:rPr>
        <w:t xml:space="preserve"> тыс. рублей.</w:t>
      </w:r>
    </w:p>
    <w:p w14:paraId="4FF9E5C9" w14:textId="77777777" w:rsidR="0074673D" w:rsidRDefault="00675B30" w:rsidP="0092504D">
      <w:pPr>
        <w:ind w:firstLine="709"/>
        <w:jc w:val="both"/>
        <w:rPr>
          <w:b/>
          <w:sz w:val="28"/>
          <w:szCs w:val="28"/>
        </w:rPr>
      </w:pPr>
      <w:r w:rsidRPr="001D2F89">
        <w:rPr>
          <w:sz w:val="28"/>
          <w:szCs w:val="28"/>
        </w:rPr>
        <w:t xml:space="preserve">-по подразделу 0113 </w:t>
      </w:r>
      <w:r w:rsidRPr="001D2F89">
        <w:rPr>
          <w:spacing w:val="2"/>
          <w:sz w:val="28"/>
          <w:szCs w:val="28"/>
          <w:shd w:val="clear" w:color="auto" w:fill="FFFFFF"/>
        </w:rPr>
        <w:t>«Другие общегосударственные вопросы»</w:t>
      </w:r>
      <w:r w:rsidR="0099519B" w:rsidRPr="001D2F89">
        <w:rPr>
          <w:sz w:val="28"/>
          <w:szCs w:val="28"/>
        </w:rPr>
        <w:t xml:space="preserve"> за счет районного бюджета направлено</w:t>
      </w:r>
      <w:r w:rsidR="00DB5E04">
        <w:rPr>
          <w:sz w:val="28"/>
          <w:szCs w:val="28"/>
        </w:rPr>
        <w:t xml:space="preserve"> </w:t>
      </w:r>
      <w:r w:rsidR="001D3D1A">
        <w:rPr>
          <w:sz w:val="28"/>
          <w:szCs w:val="28"/>
        </w:rPr>
        <w:t>805,8</w:t>
      </w:r>
      <w:r w:rsidR="00DB5E04">
        <w:rPr>
          <w:sz w:val="28"/>
          <w:szCs w:val="28"/>
        </w:rPr>
        <w:t xml:space="preserve"> </w:t>
      </w:r>
      <w:r w:rsidR="0099519B" w:rsidRPr="001D2F89">
        <w:rPr>
          <w:sz w:val="28"/>
          <w:szCs w:val="28"/>
        </w:rPr>
        <w:t>тыс. рублей.</w:t>
      </w:r>
    </w:p>
    <w:p w14:paraId="40F13027" w14:textId="77777777" w:rsidR="0074673D" w:rsidRDefault="0074673D" w:rsidP="007A2FC1">
      <w:pPr>
        <w:jc w:val="center"/>
        <w:rPr>
          <w:b/>
          <w:sz w:val="28"/>
          <w:szCs w:val="28"/>
        </w:rPr>
      </w:pPr>
    </w:p>
    <w:p w14:paraId="7FD123BA" w14:textId="77777777" w:rsidR="0059686F" w:rsidRPr="001D2F89" w:rsidRDefault="00431565" w:rsidP="007A2FC1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0200 «</w:t>
      </w:r>
      <w:r w:rsidR="00F47721" w:rsidRPr="001D2F89">
        <w:rPr>
          <w:b/>
          <w:sz w:val="28"/>
          <w:szCs w:val="28"/>
        </w:rPr>
        <w:t>Национальная оборона</w:t>
      </w:r>
      <w:r w:rsidR="00414665" w:rsidRPr="001D2F89">
        <w:rPr>
          <w:b/>
          <w:sz w:val="28"/>
          <w:szCs w:val="28"/>
        </w:rPr>
        <w:t>»</w:t>
      </w:r>
    </w:p>
    <w:p w14:paraId="1554956D" w14:textId="77777777" w:rsidR="00CE082B" w:rsidRPr="001D2F89" w:rsidRDefault="00CE082B" w:rsidP="00D37091">
      <w:pPr>
        <w:jc w:val="center"/>
        <w:rPr>
          <w:b/>
          <w:sz w:val="28"/>
          <w:szCs w:val="28"/>
        </w:rPr>
      </w:pPr>
    </w:p>
    <w:p w14:paraId="68F53E01" w14:textId="77777777" w:rsidR="004D7C94" w:rsidRDefault="00CE082B" w:rsidP="0092504D">
      <w:pPr>
        <w:ind w:firstLine="709"/>
        <w:jc w:val="both"/>
        <w:rPr>
          <w:b/>
          <w:sz w:val="28"/>
          <w:szCs w:val="28"/>
        </w:rPr>
      </w:pPr>
      <w:r w:rsidRPr="001D2F89">
        <w:rPr>
          <w:sz w:val="28"/>
          <w:szCs w:val="28"/>
        </w:rPr>
        <w:t>По</w:t>
      </w:r>
      <w:r w:rsidR="00B9609B" w:rsidRPr="001D2F89">
        <w:rPr>
          <w:sz w:val="28"/>
          <w:szCs w:val="28"/>
        </w:rPr>
        <w:t xml:space="preserve"> подразделу </w:t>
      </w:r>
      <w:r w:rsidRPr="001D2F89">
        <w:rPr>
          <w:sz w:val="28"/>
          <w:szCs w:val="28"/>
        </w:rPr>
        <w:t>020</w:t>
      </w:r>
      <w:r w:rsidR="00B9609B" w:rsidRPr="001D2F89">
        <w:rPr>
          <w:sz w:val="28"/>
          <w:szCs w:val="28"/>
        </w:rPr>
        <w:t>3 «Мобилизационная и вневойсковая подготовка</w:t>
      </w:r>
      <w:r w:rsidRPr="001D2F89">
        <w:rPr>
          <w:sz w:val="28"/>
          <w:szCs w:val="28"/>
        </w:rPr>
        <w:t>»</w:t>
      </w:r>
      <w:r w:rsidRPr="001D2F89">
        <w:rPr>
          <w:b/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за счет районного бюджета направлено </w:t>
      </w:r>
      <w:r w:rsidR="001D3D1A">
        <w:rPr>
          <w:sz w:val="28"/>
          <w:szCs w:val="28"/>
        </w:rPr>
        <w:t>346,8</w:t>
      </w:r>
      <w:r w:rsidR="0059686F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>тыс. рублей</w:t>
      </w:r>
      <w:r w:rsidR="00D75B6D" w:rsidRPr="001D2F89">
        <w:rPr>
          <w:sz w:val="28"/>
          <w:szCs w:val="28"/>
        </w:rPr>
        <w:t xml:space="preserve">, что составляет </w:t>
      </w:r>
      <w:r w:rsidR="001D3D1A">
        <w:rPr>
          <w:sz w:val="28"/>
          <w:szCs w:val="28"/>
        </w:rPr>
        <w:t xml:space="preserve">25,0 </w:t>
      </w:r>
      <w:r w:rsidR="00D75B6D" w:rsidRPr="001D2F89">
        <w:rPr>
          <w:sz w:val="28"/>
          <w:szCs w:val="28"/>
        </w:rPr>
        <w:t>% от утвержденных бюджетных назначений</w:t>
      </w:r>
      <w:r w:rsidR="00D75B6D" w:rsidRPr="001D2F89">
        <w:rPr>
          <w:i/>
          <w:sz w:val="28"/>
          <w:szCs w:val="28"/>
        </w:rPr>
        <w:t xml:space="preserve">. </w:t>
      </w:r>
      <w:r w:rsidR="00D75B6D" w:rsidRPr="001D2F89">
        <w:rPr>
          <w:sz w:val="28"/>
          <w:szCs w:val="28"/>
        </w:rPr>
        <w:t>Указанные средства</w:t>
      </w:r>
      <w:r w:rsidR="00D75B6D" w:rsidRPr="001D2F89">
        <w:rPr>
          <w:i/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использованы на оплату труда </w:t>
      </w:r>
      <w:r w:rsidR="00B9609B" w:rsidRPr="001D2F89">
        <w:rPr>
          <w:sz w:val="28"/>
          <w:szCs w:val="28"/>
        </w:rPr>
        <w:t>специалистов, осуществляющие</w:t>
      </w:r>
      <w:r w:rsidR="0059686F" w:rsidRPr="001D2F89">
        <w:rPr>
          <w:sz w:val="28"/>
          <w:szCs w:val="28"/>
        </w:rPr>
        <w:t xml:space="preserve"> </w:t>
      </w:r>
      <w:r w:rsidR="00B9609B" w:rsidRPr="001D2F89">
        <w:rPr>
          <w:color w:val="000000" w:themeColor="text1"/>
          <w:sz w:val="28"/>
          <w:szCs w:val="28"/>
        </w:rPr>
        <w:t xml:space="preserve">первичный воинский учет на </w:t>
      </w:r>
      <w:r w:rsidR="00910FED" w:rsidRPr="001D2F89">
        <w:rPr>
          <w:color w:val="000000" w:themeColor="text1"/>
          <w:sz w:val="28"/>
          <w:szCs w:val="28"/>
        </w:rPr>
        <w:t>территориях, где</w:t>
      </w:r>
      <w:r w:rsidR="00B9609B" w:rsidRPr="001D2F89">
        <w:rPr>
          <w:color w:val="000000" w:themeColor="text1"/>
          <w:sz w:val="28"/>
          <w:szCs w:val="28"/>
        </w:rPr>
        <w:t xml:space="preserve"> отсутствуют военные комиссариаты</w:t>
      </w:r>
      <w:r w:rsidR="0059686F" w:rsidRPr="001D2F89">
        <w:rPr>
          <w:color w:val="000000" w:themeColor="text1"/>
          <w:sz w:val="28"/>
          <w:szCs w:val="28"/>
        </w:rPr>
        <w:t>.</w:t>
      </w:r>
    </w:p>
    <w:p w14:paraId="23588A2D" w14:textId="77777777" w:rsidR="004D7C94" w:rsidRDefault="004D7C94" w:rsidP="001D7F07">
      <w:pPr>
        <w:ind w:firstLine="709"/>
        <w:jc w:val="center"/>
        <w:rPr>
          <w:b/>
          <w:sz w:val="28"/>
          <w:szCs w:val="28"/>
        </w:rPr>
      </w:pPr>
    </w:p>
    <w:p w14:paraId="16B9A3B6" w14:textId="77777777" w:rsidR="001D7F07" w:rsidRPr="001D2F89" w:rsidRDefault="00431565" w:rsidP="001D7F07">
      <w:pPr>
        <w:ind w:firstLine="709"/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 xml:space="preserve">аздел 0300 </w:t>
      </w:r>
      <w:r w:rsidR="001D7F07" w:rsidRPr="001D2F89">
        <w:rPr>
          <w:b/>
          <w:sz w:val="28"/>
          <w:szCs w:val="28"/>
        </w:rPr>
        <w:t>«Национальная безопасность»</w:t>
      </w:r>
    </w:p>
    <w:p w14:paraId="6ACA3BE8" w14:textId="77777777" w:rsidR="00372AB4" w:rsidRDefault="00372AB4" w:rsidP="00372AB4">
      <w:pPr>
        <w:jc w:val="both"/>
        <w:rPr>
          <w:sz w:val="28"/>
          <w:szCs w:val="28"/>
        </w:rPr>
      </w:pPr>
    </w:p>
    <w:p w14:paraId="6B69155C" w14:textId="77777777" w:rsidR="00AA1B18" w:rsidRPr="00372AB4" w:rsidRDefault="00372AB4" w:rsidP="00372AB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разделу 03</w:t>
      </w:r>
      <w:r w:rsidRPr="001D2F89">
        <w:rPr>
          <w:sz w:val="28"/>
          <w:szCs w:val="28"/>
        </w:rPr>
        <w:t>00 «</w:t>
      </w:r>
      <w:r>
        <w:rPr>
          <w:sz w:val="28"/>
          <w:szCs w:val="28"/>
        </w:rPr>
        <w:t>Национальная безопасность</w:t>
      </w:r>
      <w:r w:rsidRPr="001D2F89">
        <w:rPr>
          <w:sz w:val="28"/>
          <w:szCs w:val="28"/>
        </w:rPr>
        <w:t xml:space="preserve">» расходы бюджета за отчетный период исполнены на </w:t>
      </w:r>
      <w:r w:rsidR="00041A9F">
        <w:rPr>
          <w:sz w:val="28"/>
          <w:szCs w:val="28"/>
        </w:rPr>
        <w:t xml:space="preserve">420,7 </w:t>
      </w:r>
      <w:r w:rsidRPr="001D2F89">
        <w:rPr>
          <w:sz w:val="28"/>
          <w:szCs w:val="28"/>
        </w:rPr>
        <w:t xml:space="preserve">тыс. рублей при утвержденном плане </w:t>
      </w:r>
      <w:r w:rsidR="00041A9F">
        <w:rPr>
          <w:sz w:val="28"/>
          <w:szCs w:val="28"/>
        </w:rPr>
        <w:t>3730,0</w:t>
      </w:r>
      <w:r w:rsidRPr="001D2F89">
        <w:rPr>
          <w:sz w:val="28"/>
          <w:szCs w:val="28"/>
        </w:rPr>
        <w:t xml:space="preserve"> тыс. рублей, что составило</w:t>
      </w:r>
      <w:r>
        <w:rPr>
          <w:sz w:val="28"/>
          <w:szCs w:val="28"/>
        </w:rPr>
        <w:t xml:space="preserve"> </w:t>
      </w:r>
      <w:r w:rsidR="00A553E8">
        <w:rPr>
          <w:sz w:val="28"/>
          <w:szCs w:val="28"/>
        </w:rPr>
        <w:t>1</w:t>
      </w:r>
      <w:r w:rsidR="00041A9F">
        <w:rPr>
          <w:sz w:val="28"/>
          <w:szCs w:val="28"/>
        </w:rPr>
        <w:t>1,3</w:t>
      </w:r>
      <w:r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%, в том числе:</w:t>
      </w:r>
      <w:r w:rsidR="003D065A" w:rsidRPr="001D2F89">
        <w:rPr>
          <w:sz w:val="28"/>
          <w:szCs w:val="28"/>
        </w:rPr>
        <w:tab/>
      </w:r>
    </w:p>
    <w:p w14:paraId="396561C9" w14:textId="77777777" w:rsidR="00372AB4" w:rsidRDefault="00372AB4" w:rsidP="00372AB4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 п</w:t>
      </w:r>
      <w:r w:rsidR="005D0DCB" w:rsidRPr="001D2F89">
        <w:rPr>
          <w:spacing w:val="2"/>
          <w:sz w:val="28"/>
          <w:szCs w:val="28"/>
          <w:shd w:val="clear" w:color="auto" w:fill="FFFFFF"/>
        </w:rPr>
        <w:t>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="00AA1B18" w:rsidRPr="001D2F89">
        <w:rPr>
          <w:b/>
          <w:sz w:val="28"/>
          <w:szCs w:val="28"/>
        </w:rPr>
        <w:t xml:space="preserve"> </w:t>
      </w:r>
      <w:r w:rsidR="00AA1B18" w:rsidRPr="001D2F89">
        <w:rPr>
          <w:sz w:val="28"/>
          <w:szCs w:val="28"/>
        </w:rPr>
        <w:t xml:space="preserve">за счет районного бюджета направлено </w:t>
      </w:r>
      <w:r w:rsidR="00041A9F">
        <w:rPr>
          <w:sz w:val="28"/>
          <w:szCs w:val="28"/>
        </w:rPr>
        <w:t xml:space="preserve">420,7 </w:t>
      </w:r>
      <w:r w:rsidR="005D0DCB" w:rsidRPr="001D2F89">
        <w:rPr>
          <w:sz w:val="28"/>
          <w:szCs w:val="28"/>
        </w:rPr>
        <w:t>тыс. рублей,</w:t>
      </w:r>
      <w:r w:rsidR="00D75B6D" w:rsidRPr="001D2F89">
        <w:rPr>
          <w:sz w:val="28"/>
          <w:szCs w:val="28"/>
        </w:rPr>
        <w:t xml:space="preserve"> при утвержденных бюджетных назначениях </w:t>
      </w:r>
      <w:r w:rsidR="00041A9F">
        <w:rPr>
          <w:sz w:val="28"/>
          <w:szCs w:val="28"/>
        </w:rPr>
        <w:t>3730,0</w:t>
      </w:r>
      <w:r w:rsidR="00D75B6D" w:rsidRPr="001D2F89">
        <w:rPr>
          <w:sz w:val="28"/>
          <w:szCs w:val="28"/>
        </w:rPr>
        <w:t xml:space="preserve"> тыс. рублей, или </w:t>
      </w:r>
      <w:r w:rsidR="00041A9F">
        <w:rPr>
          <w:sz w:val="28"/>
          <w:szCs w:val="28"/>
        </w:rPr>
        <w:t xml:space="preserve">11,3 </w:t>
      </w:r>
      <w:r w:rsidR="00D75B6D" w:rsidRPr="001D2F89">
        <w:rPr>
          <w:sz w:val="28"/>
          <w:szCs w:val="28"/>
        </w:rPr>
        <w:t xml:space="preserve">%. </w:t>
      </w:r>
      <w:r w:rsidR="005D0DCB" w:rsidRPr="001D2F89">
        <w:rPr>
          <w:sz w:val="28"/>
          <w:szCs w:val="28"/>
        </w:rPr>
        <w:t xml:space="preserve"> </w:t>
      </w:r>
      <w:r w:rsidR="00D75B6D" w:rsidRPr="001D2F89">
        <w:rPr>
          <w:sz w:val="28"/>
          <w:szCs w:val="28"/>
        </w:rPr>
        <w:t>Указанные средства</w:t>
      </w:r>
      <w:r w:rsidR="005D0DCB" w:rsidRPr="001D2F89">
        <w:rPr>
          <w:sz w:val="28"/>
          <w:szCs w:val="28"/>
        </w:rPr>
        <w:t xml:space="preserve"> </w:t>
      </w:r>
      <w:r w:rsidR="00AA1B18" w:rsidRPr="001D2F89">
        <w:rPr>
          <w:sz w:val="28"/>
          <w:szCs w:val="28"/>
        </w:rPr>
        <w:t>использованы на оплату труда специалистов Единой дежурно-диспетчерской службы.</w:t>
      </w:r>
    </w:p>
    <w:p w14:paraId="01651D23" w14:textId="77777777" w:rsidR="00B803EA" w:rsidRPr="00372AB4" w:rsidRDefault="00CE082B" w:rsidP="00372AB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D2F89">
        <w:rPr>
          <w:sz w:val="28"/>
          <w:szCs w:val="28"/>
        </w:rPr>
        <w:tab/>
      </w:r>
    </w:p>
    <w:p w14:paraId="1F1B7546" w14:textId="77777777" w:rsidR="0059686F" w:rsidRPr="001D2F89" w:rsidRDefault="00431565" w:rsidP="00D37091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0400 «</w:t>
      </w:r>
      <w:r w:rsidR="00F47721" w:rsidRPr="001D2F89">
        <w:rPr>
          <w:b/>
          <w:sz w:val="28"/>
          <w:szCs w:val="28"/>
        </w:rPr>
        <w:t xml:space="preserve">Национальная </w:t>
      </w:r>
      <w:r w:rsidR="00CE082B" w:rsidRPr="001D2F89">
        <w:rPr>
          <w:b/>
          <w:sz w:val="28"/>
          <w:szCs w:val="28"/>
        </w:rPr>
        <w:t>экономика</w:t>
      </w:r>
      <w:r w:rsidR="00414665" w:rsidRPr="001D2F89">
        <w:rPr>
          <w:b/>
          <w:sz w:val="28"/>
          <w:szCs w:val="28"/>
        </w:rPr>
        <w:t>»</w:t>
      </w:r>
    </w:p>
    <w:p w14:paraId="7B6EC2B0" w14:textId="77777777" w:rsidR="001E7670" w:rsidRPr="001D2F89" w:rsidRDefault="001E7670" w:rsidP="00D37091">
      <w:pPr>
        <w:jc w:val="center"/>
        <w:rPr>
          <w:b/>
          <w:color w:val="FF0000"/>
          <w:sz w:val="28"/>
          <w:szCs w:val="28"/>
        </w:rPr>
      </w:pPr>
    </w:p>
    <w:p w14:paraId="632FD17C" w14:textId="1D02C4C3" w:rsidR="0097234B" w:rsidRPr="00372AB4" w:rsidRDefault="0059686F" w:rsidP="00372AB4">
      <w:pPr>
        <w:jc w:val="both"/>
        <w:rPr>
          <w:color w:val="FF0000"/>
          <w:sz w:val="28"/>
          <w:szCs w:val="28"/>
        </w:rPr>
      </w:pPr>
      <w:r w:rsidRPr="001D2F89">
        <w:rPr>
          <w:color w:val="FF0000"/>
          <w:sz w:val="28"/>
          <w:szCs w:val="28"/>
        </w:rPr>
        <w:tab/>
      </w:r>
      <w:r w:rsidR="00A54FA2" w:rsidRPr="001D2F89">
        <w:rPr>
          <w:sz w:val="28"/>
          <w:szCs w:val="28"/>
        </w:rPr>
        <w:t xml:space="preserve">По разделу 0400 «Национальная экономика» расходы бюджета </w:t>
      </w:r>
      <w:r w:rsidR="00115CB1" w:rsidRPr="001D2F89">
        <w:rPr>
          <w:sz w:val="28"/>
          <w:szCs w:val="28"/>
        </w:rPr>
        <w:t>за отчетный</w:t>
      </w:r>
      <w:r w:rsidR="00A54FA2" w:rsidRPr="001D2F89">
        <w:rPr>
          <w:sz w:val="28"/>
          <w:szCs w:val="28"/>
        </w:rPr>
        <w:t xml:space="preserve"> </w:t>
      </w:r>
      <w:r w:rsidR="00115CB1" w:rsidRPr="001D2F89">
        <w:rPr>
          <w:sz w:val="28"/>
          <w:szCs w:val="28"/>
        </w:rPr>
        <w:t>период исполнены</w:t>
      </w:r>
      <w:r w:rsidR="00A54FA2" w:rsidRPr="001D2F89">
        <w:rPr>
          <w:sz w:val="28"/>
          <w:szCs w:val="28"/>
        </w:rPr>
        <w:t xml:space="preserve"> на </w:t>
      </w:r>
      <w:r w:rsidR="00041A9F">
        <w:rPr>
          <w:sz w:val="28"/>
          <w:szCs w:val="28"/>
        </w:rPr>
        <w:t>1343,1</w:t>
      </w:r>
      <w:r w:rsidR="00A54FA2" w:rsidRPr="001D2F89">
        <w:rPr>
          <w:sz w:val="28"/>
          <w:szCs w:val="28"/>
        </w:rPr>
        <w:t xml:space="preserve"> тыс. </w:t>
      </w:r>
      <w:r w:rsidR="00115CB1" w:rsidRPr="001D2F89">
        <w:rPr>
          <w:sz w:val="28"/>
          <w:szCs w:val="28"/>
        </w:rPr>
        <w:t>рублей при</w:t>
      </w:r>
      <w:r w:rsidR="00A54FA2" w:rsidRPr="001D2F89">
        <w:rPr>
          <w:sz w:val="28"/>
          <w:szCs w:val="28"/>
        </w:rPr>
        <w:t xml:space="preserve"> утвержденном плане </w:t>
      </w:r>
      <w:r w:rsidR="00041A9F">
        <w:rPr>
          <w:sz w:val="28"/>
          <w:szCs w:val="28"/>
        </w:rPr>
        <w:t>68528,9</w:t>
      </w:r>
      <w:r w:rsidR="00A54FA2" w:rsidRPr="001D2F89">
        <w:rPr>
          <w:sz w:val="28"/>
          <w:szCs w:val="28"/>
        </w:rPr>
        <w:t xml:space="preserve"> тыс. рублей, что составило</w:t>
      </w:r>
      <w:r w:rsidR="00DB5E04">
        <w:rPr>
          <w:sz w:val="28"/>
          <w:szCs w:val="28"/>
        </w:rPr>
        <w:t xml:space="preserve"> </w:t>
      </w:r>
      <w:r w:rsidR="00814019">
        <w:rPr>
          <w:sz w:val="28"/>
          <w:szCs w:val="28"/>
        </w:rPr>
        <w:t>2</w:t>
      </w:r>
      <w:r w:rsidR="008347EC">
        <w:rPr>
          <w:sz w:val="28"/>
          <w:szCs w:val="28"/>
        </w:rPr>
        <w:t>,0</w:t>
      </w:r>
      <w:r w:rsidR="0097234B">
        <w:rPr>
          <w:sz w:val="28"/>
          <w:szCs w:val="28"/>
        </w:rPr>
        <w:t xml:space="preserve"> </w:t>
      </w:r>
      <w:r w:rsidR="00A54FA2" w:rsidRPr="001D2F89">
        <w:rPr>
          <w:sz w:val="28"/>
          <w:szCs w:val="28"/>
        </w:rPr>
        <w:t>%</w:t>
      </w:r>
      <w:r w:rsidR="0031074C" w:rsidRPr="001D2F89">
        <w:rPr>
          <w:sz w:val="28"/>
          <w:szCs w:val="28"/>
        </w:rPr>
        <w:t>, в том числе:</w:t>
      </w:r>
    </w:p>
    <w:p w14:paraId="3C8467BA" w14:textId="0E4335C0" w:rsidR="00DB5E04" w:rsidRPr="0097234B" w:rsidRDefault="0097234B" w:rsidP="0097234B">
      <w:pPr>
        <w:ind w:firstLine="708"/>
        <w:jc w:val="both"/>
        <w:rPr>
          <w:b/>
          <w:sz w:val="28"/>
          <w:szCs w:val="28"/>
        </w:rPr>
      </w:pPr>
      <w:r w:rsidRPr="001D2F89">
        <w:rPr>
          <w:spacing w:val="2"/>
          <w:sz w:val="28"/>
          <w:szCs w:val="28"/>
          <w:shd w:val="clear" w:color="auto" w:fill="FFFFFF"/>
        </w:rPr>
        <w:t xml:space="preserve"> </w:t>
      </w:r>
      <w:r w:rsidR="00586BB4">
        <w:rPr>
          <w:sz w:val="28"/>
          <w:szCs w:val="28"/>
        </w:rPr>
        <w:t xml:space="preserve"> </w:t>
      </w:r>
      <w:r w:rsidR="0092504D">
        <w:rPr>
          <w:sz w:val="28"/>
          <w:szCs w:val="28"/>
        </w:rPr>
        <w:t>- п</w:t>
      </w:r>
      <w:r w:rsidR="00DB5E04" w:rsidRPr="001D2F89">
        <w:rPr>
          <w:sz w:val="28"/>
          <w:szCs w:val="28"/>
        </w:rPr>
        <w:t>о подразделу 04</w:t>
      </w:r>
      <w:r w:rsidR="00586BB4">
        <w:rPr>
          <w:sz w:val="28"/>
          <w:szCs w:val="28"/>
        </w:rPr>
        <w:t>09</w:t>
      </w:r>
      <w:r w:rsidR="00DB5E04" w:rsidRPr="001D2F89">
        <w:rPr>
          <w:sz w:val="28"/>
          <w:szCs w:val="28"/>
        </w:rPr>
        <w:t xml:space="preserve"> </w:t>
      </w:r>
      <w:r w:rsidR="00DB5E04" w:rsidRPr="001D2F89">
        <w:rPr>
          <w:spacing w:val="2"/>
          <w:sz w:val="28"/>
          <w:szCs w:val="28"/>
          <w:shd w:val="clear" w:color="auto" w:fill="FFFFFF"/>
        </w:rPr>
        <w:t>«</w:t>
      </w:r>
      <w:r w:rsidR="00586BB4">
        <w:rPr>
          <w:spacing w:val="2"/>
          <w:sz w:val="28"/>
          <w:szCs w:val="28"/>
          <w:shd w:val="clear" w:color="auto" w:fill="FFFFFF"/>
        </w:rPr>
        <w:t>Дорожное хозяйство (дорожные фонды)</w:t>
      </w:r>
      <w:r w:rsidR="00DB5E04" w:rsidRPr="001D2F89">
        <w:rPr>
          <w:spacing w:val="2"/>
          <w:sz w:val="28"/>
          <w:szCs w:val="28"/>
          <w:shd w:val="clear" w:color="auto" w:fill="FFFFFF"/>
        </w:rPr>
        <w:t>»</w:t>
      </w:r>
      <w:r w:rsidR="00DB5E04" w:rsidRPr="001D2F89">
        <w:rPr>
          <w:sz w:val="28"/>
          <w:szCs w:val="28"/>
        </w:rPr>
        <w:t xml:space="preserve"> направлено </w:t>
      </w:r>
      <w:r w:rsidR="00041A9F">
        <w:rPr>
          <w:sz w:val="28"/>
          <w:szCs w:val="28"/>
        </w:rPr>
        <w:t>1343,1</w:t>
      </w:r>
      <w:r w:rsidR="00814019">
        <w:rPr>
          <w:sz w:val="28"/>
          <w:szCs w:val="28"/>
        </w:rPr>
        <w:t xml:space="preserve"> </w:t>
      </w:r>
      <w:r w:rsidR="00DB5E04" w:rsidRPr="001D2F89">
        <w:rPr>
          <w:sz w:val="28"/>
          <w:szCs w:val="28"/>
        </w:rPr>
        <w:t>тыс. рублей</w:t>
      </w:r>
      <w:r w:rsidR="0092504D">
        <w:rPr>
          <w:sz w:val="28"/>
          <w:szCs w:val="28"/>
        </w:rPr>
        <w:t>;</w:t>
      </w:r>
    </w:p>
    <w:p w14:paraId="3E8C10B4" w14:textId="77777777" w:rsidR="00BD1ED0" w:rsidRPr="001D2F89" w:rsidRDefault="00BD1ED0" w:rsidP="0031074C">
      <w:pPr>
        <w:ind w:firstLine="708"/>
        <w:jc w:val="both"/>
        <w:rPr>
          <w:b/>
          <w:sz w:val="28"/>
          <w:szCs w:val="28"/>
        </w:rPr>
      </w:pPr>
    </w:p>
    <w:p w14:paraId="4371B01C" w14:textId="77777777" w:rsidR="00814019" w:rsidRDefault="00814019" w:rsidP="00447687">
      <w:pPr>
        <w:jc w:val="center"/>
        <w:rPr>
          <w:b/>
          <w:sz w:val="28"/>
          <w:szCs w:val="28"/>
        </w:rPr>
      </w:pPr>
    </w:p>
    <w:p w14:paraId="1E69A3D5" w14:textId="77777777" w:rsidR="00447687" w:rsidRPr="001D2F89" w:rsidRDefault="00431565" w:rsidP="00447687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lastRenderedPageBreak/>
        <w:t>Р</w:t>
      </w:r>
      <w:r w:rsidR="00414665" w:rsidRPr="001D2F89">
        <w:rPr>
          <w:b/>
          <w:sz w:val="28"/>
          <w:szCs w:val="28"/>
        </w:rPr>
        <w:t>аздел 0500 «</w:t>
      </w:r>
      <w:r w:rsidR="00F47721" w:rsidRPr="001D2F89">
        <w:rPr>
          <w:b/>
          <w:sz w:val="28"/>
          <w:szCs w:val="28"/>
        </w:rPr>
        <w:t>Жилищно-коммунальное хозяйство</w:t>
      </w:r>
      <w:r w:rsidR="00414665" w:rsidRPr="001D2F89">
        <w:rPr>
          <w:b/>
          <w:sz w:val="28"/>
          <w:szCs w:val="28"/>
        </w:rPr>
        <w:t>»</w:t>
      </w:r>
    </w:p>
    <w:p w14:paraId="55BEDF12" w14:textId="77777777" w:rsidR="00447687" w:rsidRPr="001D2F89" w:rsidRDefault="00447687" w:rsidP="00447687">
      <w:pPr>
        <w:jc w:val="both"/>
        <w:rPr>
          <w:sz w:val="28"/>
          <w:szCs w:val="28"/>
        </w:rPr>
      </w:pPr>
    </w:p>
    <w:p w14:paraId="16809454" w14:textId="77777777" w:rsidR="00200E77" w:rsidRPr="006E2D6D" w:rsidRDefault="00CE082B" w:rsidP="006E2D6D">
      <w:pPr>
        <w:ind w:firstLine="709"/>
        <w:jc w:val="both"/>
        <w:rPr>
          <w:i/>
          <w:sz w:val="28"/>
          <w:szCs w:val="28"/>
        </w:rPr>
      </w:pPr>
      <w:r w:rsidRPr="001D2F89">
        <w:rPr>
          <w:sz w:val="28"/>
          <w:szCs w:val="28"/>
        </w:rPr>
        <w:t>По разделу 0500 «Жилищно-коммунальное хозяйство» р</w:t>
      </w:r>
      <w:r w:rsidR="00447687" w:rsidRPr="001D2F89">
        <w:rPr>
          <w:sz w:val="28"/>
          <w:szCs w:val="28"/>
        </w:rPr>
        <w:t xml:space="preserve">асходы бюджета </w:t>
      </w:r>
      <w:r w:rsidR="001D2F89" w:rsidRPr="001D2F89">
        <w:rPr>
          <w:sz w:val="28"/>
          <w:szCs w:val="28"/>
        </w:rPr>
        <w:t>за отчетный</w:t>
      </w:r>
      <w:r w:rsidR="00447687"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период исполнены</w:t>
      </w:r>
      <w:r w:rsidR="00447687" w:rsidRPr="001D2F89">
        <w:rPr>
          <w:sz w:val="28"/>
          <w:szCs w:val="28"/>
        </w:rPr>
        <w:t xml:space="preserve"> на </w:t>
      </w:r>
      <w:r w:rsidR="00041A9F">
        <w:rPr>
          <w:sz w:val="28"/>
          <w:szCs w:val="28"/>
        </w:rPr>
        <w:t>2954,3</w:t>
      </w:r>
      <w:r w:rsidR="00447687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 xml:space="preserve">тыс. </w:t>
      </w:r>
      <w:r w:rsidR="001D2F89" w:rsidRPr="001D2F89">
        <w:rPr>
          <w:sz w:val="28"/>
          <w:szCs w:val="28"/>
        </w:rPr>
        <w:t>рублей при</w:t>
      </w:r>
      <w:r w:rsidR="00447687" w:rsidRPr="001D2F89">
        <w:rPr>
          <w:sz w:val="28"/>
          <w:szCs w:val="28"/>
        </w:rPr>
        <w:t xml:space="preserve"> </w:t>
      </w:r>
      <w:r w:rsidR="00A54FA2" w:rsidRPr="001D2F89">
        <w:rPr>
          <w:sz w:val="28"/>
          <w:szCs w:val="28"/>
        </w:rPr>
        <w:t xml:space="preserve">утвержденном плане </w:t>
      </w:r>
      <w:r w:rsidR="00041A9F">
        <w:rPr>
          <w:sz w:val="28"/>
          <w:szCs w:val="28"/>
        </w:rPr>
        <w:t>21759,6</w:t>
      </w:r>
      <w:r w:rsidR="00447687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 xml:space="preserve">тыс. рублей, </w:t>
      </w:r>
      <w:r w:rsidR="00447687" w:rsidRPr="001D2F89">
        <w:rPr>
          <w:sz w:val="28"/>
          <w:szCs w:val="28"/>
        </w:rPr>
        <w:t>что составило</w:t>
      </w:r>
      <w:r w:rsidR="006B5FC1" w:rsidRPr="001D2F89">
        <w:rPr>
          <w:sz w:val="28"/>
          <w:szCs w:val="28"/>
        </w:rPr>
        <w:t xml:space="preserve"> </w:t>
      </w:r>
      <w:r w:rsidR="00041A9F">
        <w:rPr>
          <w:sz w:val="28"/>
          <w:szCs w:val="28"/>
        </w:rPr>
        <w:t>13,6</w:t>
      </w:r>
      <w:r w:rsidR="00447687" w:rsidRPr="001D2F89">
        <w:rPr>
          <w:sz w:val="28"/>
          <w:szCs w:val="28"/>
        </w:rPr>
        <w:t xml:space="preserve"> %</w:t>
      </w:r>
      <w:r w:rsidR="00447687" w:rsidRPr="001D2F89">
        <w:rPr>
          <w:i/>
          <w:sz w:val="28"/>
          <w:szCs w:val="28"/>
        </w:rPr>
        <w:t xml:space="preserve">.    </w:t>
      </w:r>
    </w:p>
    <w:p w14:paraId="5DC70560" w14:textId="77777777" w:rsidR="007D6FF9" w:rsidRDefault="00A71919" w:rsidP="007D6FF9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</w:t>
      </w:r>
      <w:r w:rsidRPr="001D2F89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>подразделу 050</w:t>
      </w:r>
      <w:r w:rsidR="00025D76">
        <w:rPr>
          <w:spacing w:val="2"/>
          <w:sz w:val="28"/>
          <w:szCs w:val="28"/>
          <w:shd w:val="clear" w:color="auto" w:fill="FFFFFF"/>
        </w:rPr>
        <w:t>2 «Коммунальное хозяйство» израсходовано 650,0 тыс. рублей.</w:t>
      </w:r>
    </w:p>
    <w:p w14:paraId="372609D2" w14:textId="77777777" w:rsidR="000346CE" w:rsidRDefault="00792EC4" w:rsidP="007D6FF9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</w:t>
      </w:r>
      <w:r w:rsidR="00A34CA1" w:rsidRPr="001D2F89">
        <w:rPr>
          <w:sz w:val="28"/>
          <w:szCs w:val="28"/>
        </w:rPr>
        <w:t>о</w:t>
      </w:r>
      <w:r w:rsidR="00A34CA1" w:rsidRPr="001D2F89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A34CA1" w:rsidRPr="001D2F89">
        <w:rPr>
          <w:spacing w:val="2"/>
          <w:sz w:val="28"/>
          <w:szCs w:val="28"/>
          <w:shd w:val="clear" w:color="auto" w:fill="FFFFFF"/>
        </w:rPr>
        <w:t>подразделу 0503 «Благоустройство»</w:t>
      </w:r>
      <w:r w:rsidR="00A34CA1" w:rsidRPr="001D2F89">
        <w:rPr>
          <w:sz w:val="28"/>
          <w:szCs w:val="28"/>
        </w:rPr>
        <w:t xml:space="preserve"> </w:t>
      </w:r>
      <w:r w:rsidR="00447687" w:rsidRPr="001D2F89">
        <w:rPr>
          <w:sz w:val="28"/>
          <w:szCs w:val="28"/>
        </w:rPr>
        <w:t xml:space="preserve">израсходовано </w:t>
      </w:r>
      <w:r w:rsidR="00025D76">
        <w:rPr>
          <w:sz w:val="28"/>
          <w:szCs w:val="28"/>
        </w:rPr>
        <w:t>2304,3</w:t>
      </w:r>
      <w:r w:rsidR="00447687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>тыс. рублей</w:t>
      </w:r>
      <w:r w:rsidR="000346CE">
        <w:rPr>
          <w:sz w:val="28"/>
          <w:szCs w:val="28"/>
        </w:rPr>
        <w:t>, в</w:t>
      </w:r>
      <w:r w:rsidR="00200E77">
        <w:rPr>
          <w:sz w:val="28"/>
          <w:szCs w:val="28"/>
        </w:rPr>
        <w:t xml:space="preserve"> том числе</w:t>
      </w:r>
      <w:r w:rsidR="000346CE">
        <w:rPr>
          <w:sz w:val="28"/>
          <w:szCs w:val="28"/>
        </w:rPr>
        <w:t xml:space="preserve">: </w:t>
      </w:r>
    </w:p>
    <w:p w14:paraId="49537DE1" w14:textId="77777777" w:rsidR="000346CE" w:rsidRDefault="000346CE" w:rsidP="0011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FF9">
        <w:rPr>
          <w:sz w:val="28"/>
          <w:szCs w:val="28"/>
        </w:rPr>
        <w:t xml:space="preserve"> </w:t>
      </w:r>
      <w:r w:rsidR="0050397F">
        <w:rPr>
          <w:sz w:val="28"/>
          <w:szCs w:val="28"/>
        </w:rPr>
        <w:t xml:space="preserve">уличное освещение </w:t>
      </w:r>
      <w:r w:rsidR="00025D76">
        <w:rPr>
          <w:sz w:val="28"/>
          <w:szCs w:val="28"/>
        </w:rPr>
        <w:t>2304,3</w:t>
      </w:r>
      <w:r w:rsidR="00A71919">
        <w:rPr>
          <w:sz w:val="28"/>
          <w:szCs w:val="28"/>
        </w:rPr>
        <w:t xml:space="preserve"> </w:t>
      </w:r>
      <w:r w:rsidR="0050397F" w:rsidRPr="001D2F8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14:paraId="2310EA3F" w14:textId="77777777" w:rsidR="00447687" w:rsidRPr="001D2F89" w:rsidRDefault="00447687" w:rsidP="00293E74">
      <w:pPr>
        <w:jc w:val="both"/>
        <w:rPr>
          <w:color w:val="FF0000"/>
          <w:sz w:val="28"/>
          <w:szCs w:val="28"/>
        </w:rPr>
      </w:pPr>
    </w:p>
    <w:p w14:paraId="5AF72DA1" w14:textId="77777777" w:rsidR="0059686F" w:rsidRPr="00080147" w:rsidRDefault="00431565" w:rsidP="007A2FC1">
      <w:pPr>
        <w:jc w:val="center"/>
        <w:rPr>
          <w:b/>
          <w:sz w:val="28"/>
          <w:szCs w:val="28"/>
        </w:rPr>
      </w:pPr>
      <w:r w:rsidRPr="00080147">
        <w:rPr>
          <w:b/>
          <w:sz w:val="28"/>
          <w:szCs w:val="28"/>
        </w:rPr>
        <w:t>Р</w:t>
      </w:r>
      <w:r w:rsidR="00414665" w:rsidRPr="00080147">
        <w:rPr>
          <w:b/>
          <w:sz w:val="28"/>
          <w:szCs w:val="28"/>
        </w:rPr>
        <w:t>аздел 0700 «</w:t>
      </w:r>
      <w:r w:rsidR="00F47721" w:rsidRPr="00080147">
        <w:rPr>
          <w:b/>
          <w:sz w:val="28"/>
          <w:szCs w:val="28"/>
        </w:rPr>
        <w:t>Образование</w:t>
      </w:r>
      <w:r w:rsidR="00414665" w:rsidRPr="00080147">
        <w:rPr>
          <w:b/>
          <w:sz w:val="28"/>
          <w:szCs w:val="28"/>
        </w:rPr>
        <w:t>»</w:t>
      </w:r>
    </w:p>
    <w:p w14:paraId="579E62E9" w14:textId="77777777" w:rsidR="001E7670" w:rsidRPr="007D6FF9" w:rsidRDefault="001E7670" w:rsidP="00D37091">
      <w:pPr>
        <w:jc w:val="center"/>
        <w:rPr>
          <w:b/>
          <w:color w:val="FF0000"/>
          <w:sz w:val="28"/>
          <w:szCs w:val="28"/>
        </w:rPr>
      </w:pPr>
    </w:p>
    <w:p w14:paraId="72457449" w14:textId="77777777" w:rsidR="00BD1ED0" w:rsidRPr="008D2CBF" w:rsidRDefault="0059686F" w:rsidP="007E23C1">
      <w:pPr>
        <w:ind w:firstLine="708"/>
        <w:jc w:val="both"/>
        <w:rPr>
          <w:sz w:val="28"/>
          <w:szCs w:val="28"/>
        </w:rPr>
      </w:pPr>
      <w:r w:rsidRPr="008D2CBF">
        <w:rPr>
          <w:sz w:val="28"/>
          <w:szCs w:val="28"/>
        </w:rPr>
        <w:t>В бюджете по разделу</w:t>
      </w:r>
      <w:r w:rsidR="00CE082B" w:rsidRPr="008D2CBF">
        <w:rPr>
          <w:sz w:val="28"/>
          <w:szCs w:val="28"/>
        </w:rPr>
        <w:t xml:space="preserve"> 0700 «</w:t>
      </w:r>
      <w:r w:rsidR="001D2F89" w:rsidRPr="008D2CBF">
        <w:rPr>
          <w:sz w:val="28"/>
          <w:szCs w:val="28"/>
        </w:rPr>
        <w:t>Образование» предусмотрены</w:t>
      </w:r>
      <w:r w:rsidRPr="008D2CBF">
        <w:rPr>
          <w:sz w:val="28"/>
          <w:szCs w:val="28"/>
        </w:rPr>
        <w:t xml:space="preserve"> расходы на обеспечение деятельности образовательных учреждений, предост</w:t>
      </w:r>
      <w:r w:rsidR="00FE0FD4" w:rsidRPr="008D2CBF">
        <w:rPr>
          <w:sz w:val="28"/>
          <w:szCs w:val="28"/>
        </w:rPr>
        <w:t>авляющих образовательные услуги.</w:t>
      </w:r>
      <w:r w:rsidRPr="008D2CBF">
        <w:rPr>
          <w:sz w:val="28"/>
          <w:szCs w:val="28"/>
        </w:rPr>
        <w:t xml:space="preserve"> Всего по разделу </w:t>
      </w:r>
      <w:r w:rsidR="00ED3192" w:rsidRPr="008D2CBF">
        <w:rPr>
          <w:sz w:val="28"/>
          <w:szCs w:val="28"/>
        </w:rPr>
        <w:t xml:space="preserve">0700 </w:t>
      </w:r>
      <w:r w:rsidR="00BC4223" w:rsidRPr="008D2CBF">
        <w:rPr>
          <w:sz w:val="28"/>
          <w:szCs w:val="28"/>
        </w:rPr>
        <w:t xml:space="preserve">«Образование» </w:t>
      </w:r>
      <w:r w:rsidR="00A66745" w:rsidRPr="008D2CBF">
        <w:rPr>
          <w:sz w:val="28"/>
          <w:szCs w:val="28"/>
        </w:rPr>
        <w:t>на</w:t>
      </w:r>
      <w:r w:rsidR="00BC4223" w:rsidRPr="008D2CBF">
        <w:rPr>
          <w:sz w:val="28"/>
          <w:szCs w:val="28"/>
        </w:rPr>
        <w:t xml:space="preserve"> 202</w:t>
      </w:r>
      <w:r w:rsidR="00041A9F">
        <w:rPr>
          <w:sz w:val="28"/>
          <w:szCs w:val="28"/>
        </w:rPr>
        <w:t>2</w:t>
      </w:r>
      <w:r w:rsidR="00965FD4" w:rsidRPr="008D2CBF">
        <w:rPr>
          <w:sz w:val="28"/>
          <w:szCs w:val="28"/>
        </w:rPr>
        <w:t xml:space="preserve"> </w:t>
      </w:r>
      <w:r w:rsidR="00BC4223" w:rsidRPr="008D2CBF">
        <w:rPr>
          <w:sz w:val="28"/>
          <w:szCs w:val="28"/>
        </w:rPr>
        <w:t>год</w:t>
      </w:r>
      <w:r w:rsidRPr="008D2CBF">
        <w:rPr>
          <w:sz w:val="28"/>
          <w:szCs w:val="28"/>
        </w:rPr>
        <w:t xml:space="preserve"> предусмотрено </w:t>
      </w:r>
      <w:r w:rsidR="00041A9F">
        <w:rPr>
          <w:sz w:val="28"/>
          <w:szCs w:val="28"/>
        </w:rPr>
        <w:t>279 408,1</w:t>
      </w:r>
      <w:r w:rsidR="00A71919" w:rsidRPr="008D2CBF">
        <w:rPr>
          <w:sz w:val="28"/>
          <w:szCs w:val="28"/>
        </w:rPr>
        <w:t xml:space="preserve"> </w:t>
      </w:r>
      <w:r w:rsidR="00BC4223" w:rsidRPr="008D2CBF">
        <w:rPr>
          <w:sz w:val="28"/>
          <w:szCs w:val="28"/>
        </w:rPr>
        <w:t>тыс.</w:t>
      </w:r>
      <w:r w:rsidR="00BD1ED0" w:rsidRPr="008D2CBF">
        <w:rPr>
          <w:sz w:val="28"/>
          <w:szCs w:val="28"/>
        </w:rPr>
        <w:t xml:space="preserve"> рублей, </w:t>
      </w:r>
      <w:r w:rsidRPr="008D2CBF">
        <w:rPr>
          <w:sz w:val="28"/>
          <w:szCs w:val="28"/>
        </w:rPr>
        <w:t xml:space="preserve">исполнение за отчетный период составило </w:t>
      </w:r>
      <w:r w:rsidR="00041A9F">
        <w:rPr>
          <w:sz w:val="28"/>
          <w:szCs w:val="28"/>
        </w:rPr>
        <w:t xml:space="preserve">78 118,8 </w:t>
      </w:r>
      <w:r w:rsidR="00BD1ED0" w:rsidRPr="008D2CBF">
        <w:rPr>
          <w:sz w:val="28"/>
          <w:szCs w:val="28"/>
        </w:rPr>
        <w:t xml:space="preserve">тыс. </w:t>
      </w:r>
      <w:r w:rsidR="001D2F89" w:rsidRPr="008D2CBF">
        <w:rPr>
          <w:sz w:val="28"/>
          <w:szCs w:val="28"/>
        </w:rPr>
        <w:t>рублей или</w:t>
      </w:r>
      <w:r w:rsidRPr="008D2CBF">
        <w:rPr>
          <w:sz w:val="28"/>
          <w:szCs w:val="28"/>
        </w:rPr>
        <w:t xml:space="preserve"> </w:t>
      </w:r>
      <w:r w:rsidR="00041A9F">
        <w:rPr>
          <w:sz w:val="28"/>
          <w:szCs w:val="28"/>
        </w:rPr>
        <w:t>28,0</w:t>
      </w:r>
      <w:r w:rsidRPr="008D2CBF">
        <w:rPr>
          <w:sz w:val="28"/>
          <w:szCs w:val="28"/>
        </w:rPr>
        <w:t xml:space="preserve"> %</w:t>
      </w:r>
      <w:r w:rsidR="007271D1" w:rsidRPr="008D2CBF">
        <w:rPr>
          <w:sz w:val="28"/>
          <w:szCs w:val="28"/>
        </w:rPr>
        <w:t xml:space="preserve"> от утвержденных плановых назначений</w:t>
      </w:r>
      <w:r w:rsidRPr="008D2CBF">
        <w:rPr>
          <w:sz w:val="28"/>
          <w:szCs w:val="28"/>
        </w:rPr>
        <w:t>.</w:t>
      </w:r>
      <w:r w:rsidR="007271D1" w:rsidRPr="008D2CBF">
        <w:rPr>
          <w:sz w:val="28"/>
          <w:szCs w:val="28"/>
        </w:rPr>
        <w:t xml:space="preserve"> </w:t>
      </w:r>
      <w:r w:rsidR="0015525B" w:rsidRPr="008D2CBF">
        <w:rPr>
          <w:sz w:val="28"/>
          <w:szCs w:val="28"/>
        </w:rPr>
        <w:t xml:space="preserve"> </w:t>
      </w:r>
    </w:p>
    <w:p w14:paraId="6D8B0715" w14:textId="77777777" w:rsidR="0059686F" w:rsidRPr="00965FD4" w:rsidRDefault="0059686F" w:rsidP="00115CB1">
      <w:pPr>
        <w:ind w:firstLine="708"/>
        <w:jc w:val="both"/>
        <w:rPr>
          <w:sz w:val="28"/>
          <w:szCs w:val="28"/>
        </w:rPr>
      </w:pPr>
      <w:r w:rsidRPr="00965FD4">
        <w:rPr>
          <w:sz w:val="28"/>
          <w:szCs w:val="28"/>
        </w:rPr>
        <w:t xml:space="preserve">По подразделу </w:t>
      </w:r>
      <w:r w:rsidR="007271D1" w:rsidRPr="00965FD4">
        <w:rPr>
          <w:sz w:val="28"/>
          <w:szCs w:val="28"/>
        </w:rPr>
        <w:t xml:space="preserve">0701 </w:t>
      </w:r>
      <w:r w:rsidRPr="00965FD4">
        <w:rPr>
          <w:sz w:val="28"/>
          <w:szCs w:val="28"/>
        </w:rPr>
        <w:t xml:space="preserve">«Дошкольное образование» для   </w:t>
      </w:r>
      <w:r w:rsidR="001D2F89" w:rsidRPr="00965FD4">
        <w:rPr>
          <w:sz w:val="28"/>
          <w:szCs w:val="28"/>
        </w:rPr>
        <w:t>обеспечения функционирования</w:t>
      </w:r>
      <w:r w:rsidRPr="00965FD4">
        <w:rPr>
          <w:sz w:val="28"/>
          <w:szCs w:val="28"/>
        </w:rPr>
        <w:t xml:space="preserve"> 8 детских дошкольных учреждений израсходовано</w:t>
      </w:r>
      <w:r w:rsidR="007E23C1" w:rsidRPr="00965FD4">
        <w:rPr>
          <w:sz w:val="28"/>
          <w:szCs w:val="28"/>
        </w:rPr>
        <w:t xml:space="preserve"> </w:t>
      </w:r>
      <w:r w:rsidR="00D36C65" w:rsidRPr="00965FD4">
        <w:rPr>
          <w:sz w:val="28"/>
          <w:szCs w:val="28"/>
        </w:rPr>
        <w:t xml:space="preserve">        </w:t>
      </w:r>
      <w:r w:rsidR="0012640C">
        <w:rPr>
          <w:sz w:val="28"/>
          <w:szCs w:val="28"/>
        </w:rPr>
        <w:t xml:space="preserve">21112,5 </w:t>
      </w:r>
      <w:r w:rsidR="001D2F89" w:rsidRPr="00965FD4">
        <w:rPr>
          <w:sz w:val="28"/>
          <w:szCs w:val="28"/>
        </w:rPr>
        <w:t>тыс.</w:t>
      </w:r>
      <w:r w:rsidR="00BD1ED0" w:rsidRPr="00965FD4">
        <w:rPr>
          <w:sz w:val="28"/>
          <w:szCs w:val="28"/>
        </w:rPr>
        <w:t xml:space="preserve"> </w:t>
      </w:r>
      <w:r w:rsidR="001D2F89" w:rsidRPr="00965FD4">
        <w:rPr>
          <w:sz w:val="28"/>
          <w:szCs w:val="28"/>
        </w:rPr>
        <w:t>рублей, из</w:t>
      </w:r>
      <w:r w:rsidRPr="00965FD4">
        <w:rPr>
          <w:sz w:val="28"/>
          <w:szCs w:val="28"/>
        </w:rPr>
        <w:t xml:space="preserve"> которых поступило</w:t>
      </w:r>
    </w:p>
    <w:p w14:paraId="099BA67F" w14:textId="77777777" w:rsidR="0059686F" w:rsidRPr="00965FD4" w:rsidRDefault="0059686F" w:rsidP="00BD1ED0">
      <w:pPr>
        <w:ind w:firstLine="708"/>
        <w:jc w:val="both"/>
        <w:rPr>
          <w:sz w:val="28"/>
          <w:szCs w:val="28"/>
        </w:rPr>
      </w:pPr>
      <w:r w:rsidRPr="00965FD4">
        <w:rPr>
          <w:sz w:val="28"/>
          <w:szCs w:val="28"/>
        </w:rPr>
        <w:t>-</w:t>
      </w:r>
      <w:r w:rsidR="00966826" w:rsidRPr="00965FD4">
        <w:rPr>
          <w:sz w:val="28"/>
          <w:szCs w:val="28"/>
        </w:rPr>
        <w:t xml:space="preserve"> </w:t>
      </w:r>
      <w:r w:rsidR="00041A9F">
        <w:rPr>
          <w:sz w:val="28"/>
          <w:szCs w:val="28"/>
        </w:rPr>
        <w:t>13889,4</w:t>
      </w:r>
      <w:r w:rsidRPr="00965FD4">
        <w:rPr>
          <w:sz w:val="28"/>
          <w:szCs w:val="28"/>
        </w:rPr>
        <w:t xml:space="preserve"> </w:t>
      </w:r>
      <w:r w:rsidR="00BD1ED0" w:rsidRPr="00965FD4">
        <w:rPr>
          <w:sz w:val="28"/>
          <w:szCs w:val="28"/>
        </w:rPr>
        <w:t xml:space="preserve">тыс. </w:t>
      </w:r>
      <w:r w:rsidR="001D2F89" w:rsidRPr="00965FD4">
        <w:rPr>
          <w:sz w:val="28"/>
          <w:szCs w:val="28"/>
        </w:rPr>
        <w:t>рублей из средств</w:t>
      </w:r>
      <w:r w:rsidRPr="00965FD4">
        <w:rPr>
          <w:sz w:val="28"/>
          <w:szCs w:val="28"/>
        </w:rPr>
        <w:t xml:space="preserve"> </w:t>
      </w:r>
      <w:r w:rsidR="001D2F89" w:rsidRPr="00965FD4">
        <w:rPr>
          <w:sz w:val="28"/>
          <w:szCs w:val="28"/>
        </w:rPr>
        <w:t>республиканского бюджета</w:t>
      </w:r>
      <w:r w:rsidR="00BD1ED0" w:rsidRPr="00965FD4">
        <w:rPr>
          <w:sz w:val="28"/>
          <w:szCs w:val="28"/>
        </w:rPr>
        <w:t xml:space="preserve"> РСО-Алания</w:t>
      </w:r>
      <w:r w:rsidRPr="00965FD4">
        <w:rPr>
          <w:sz w:val="28"/>
          <w:szCs w:val="28"/>
        </w:rPr>
        <w:t>;</w:t>
      </w:r>
    </w:p>
    <w:p w14:paraId="334EFEF9" w14:textId="77777777" w:rsidR="00447687" w:rsidRPr="00965FD4" w:rsidRDefault="0059686F" w:rsidP="00BD1ED0">
      <w:pPr>
        <w:ind w:firstLine="708"/>
        <w:jc w:val="both"/>
        <w:rPr>
          <w:sz w:val="28"/>
          <w:szCs w:val="28"/>
        </w:rPr>
      </w:pPr>
      <w:r w:rsidRPr="00965FD4">
        <w:rPr>
          <w:sz w:val="28"/>
          <w:szCs w:val="28"/>
        </w:rPr>
        <w:t>-</w:t>
      </w:r>
      <w:r w:rsidR="00966826" w:rsidRPr="00965FD4">
        <w:rPr>
          <w:sz w:val="28"/>
          <w:szCs w:val="28"/>
        </w:rPr>
        <w:t xml:space="preserve"> </w:t>
      </w:r>
      <w:r w:rsidR="00041A9F">
        <w:rPr>
          <w:sz w:val="28"/>
          <w:szCs w:val="28"/>
        </w:rPr>
        <w:t>7223,1</w:t>
      </w:r>
      <w:r w:rsidR="00115CB1" w:rsidRPr="00965FD4">
        <w:rPr>
          <w:sz w:val="28"/>
          <w:szCs w:val="28"/>
        </w:rPr>
        <w:t xml:space="preserve"> тыс.</w:t>
      </w:r>
      <w:r w:rsidR="00BD1ED0" w:rsidRPr="00965FD4">
        <w:rPr>
          <w:sz w:val="28"/>
          <w:szCs w:val="28"/>
        </w:rPr>
        <w:t xml:space="preserve"> </w:t>
      </w:r>
      <w:r w:rsidR="00115CB1" w:rsidRPr="00965FD4">
        <w:rPr>
          <w:sz w:val="28"/>
          <w:szCs w:val="28"/>
        </w:rPr>
        <w:t>рублей средства</w:t>
      </w:r>
      <w:r w:rsidR="00447687" w:rsidRPr="00965FD4">
        <w:rPr>
          <w:sz w:val="28"/>
          <w:szCs w:val="28"/>
        </w:rPr>
        <w:t xml:space="preserve"> местного бюджета. </w:t>
      </w:r>
    </w:p>
    <w:p w14:paraId="78987011" w14:textId="77777777" w:rsidR="00447687" w:rsidRPr="00965FD4" w:rsidRDefault="00447687" w:rsidP="00115CB1">
      <w:pPr>
        <w:ind w:firstLine="708"/>
        <w:jc w:val="both"/>
        <w:rPr>
          <w:sz w:val="28"/>
          <w:szCs w:val="28"/>
        </w:rPr>
      </w:pPr>
      <w:r w:rsidRPr="00965FD4">
        <w:rPr>
          <w:sz w:val="28"/>
          <w:szCs w:val="28"/>
        </w:rPr>
        <w:t xml:space="preserve">Выделенная сумма направлена на обеспечение функционирования 8 детских дошкольных учреждений с контингентом </w:t>
      </w:r>
      <w:r w:rsidRPr="00D3720B">
        <w:rPr>
          <w:sz w:val="28"/>
          <w:szCs w:val="28"/>
        </w:rPr>
        <w:t>детей</w:t>
      </w:r>
      <w:r w:rsidR="00406AEE" w:rsidRPr="00D3720B">
        <w:rPr>
          <w:sz w:val="28"/>
          <w:szCs w:val="28"/>
        </w:rPr>
        <w:t xml:space="preserve"> </w:t>
      </w:r>
      <w:r w:rsidR="00BF0B48" w:rsidRPr="00D3720B">
        <w:rPr>
          <w:sz w:val="28"/>
          <w:szCs w:val="28"/>
        </w:rPr>
        <w:t>437</w:t>
      </w:r>
      <w:r w:rsidR="00965FD4">
        <w:rPr>
          <w:sz w:val="28"/>
          <w:szCs w:val="28"/>
        </w:rPr>
        <w:t xml:space="preserve"> </w:t>
      </w:r>
      <w:r w:rsidRPr="00965FD4">
        <w:rPr>
          <w:sz w:val="28"/>
          <w:szCs w:val="28"/>
        </w:rPr>
        <w:t>чел.</w:t>
      </w:r>
    </w:p>
    <w:p w14:paraId="0B1045AC" w14:textId="02A68529" w:rsidR="00BF0B48" w:rsidRDefault="00BF0B48" w:rsidP="00BF0B4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Расход средств на 1 ребенка за отчетный </w:t>
      </w:r>
      <w:r w:rsidR="00D3720B">
        <w:rPr>
          <w:sz w:val="28"/>
          <w:szCs w:val="28"/>
        </w:rPr>
        <w:t>период бюджету</w:t>
      </w:r>
      <w:r>
        <w:rPr>
          <w:sz w:val="28"/>
          <w:szCs w:val="28"/>
        </w:rPr>
        <w:t xml:space="preserve"> обошелся в </w:t>
      </w:r>
      <w:r w:rsidR="00D3720B">
        <w:rPr>
          <w:sz w:val="28"/>
          <w:szCs w:val="28"/>
        </w:rPr>
        <w:t>65189 рублей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Фактически на питание израсходовано 1452,0 тыс. рублей, в том числе за счет средств местного </w:t>
      </w:r>
      <w:r w:rsidR="00D3720B">
        <w:rPr>
          <w:sz w:val="28"/>
          <w:szCs w:val="28"/>
        </w:rPr>
        <w:t>бюджета -</w:t>
      </w:r>
      <w:r>
        <w:rPr>
          <w:sz w:val="28"/>
          <w:szCs w:val="28"/>
        </w:rPr>
        <w:t xml:space="preserve"> 843,0 тыс. рублей. По состоянию на 1 апреля 2022 г по родительским взносам </w:t>
      </w:r>
      <w:r w:rsidR="00D3720B">
        <w:rPr>
          <w:sz w:val="28"/>
          <w:szCs w:val="28"/>
        </w:rPr>
        <w:t>поступило 592</w:t>
      </w:r>
      <w:r>
        <w:rPr>
          <w:sz w:val="28"/>
          <w:szCs w:val="28"/>
        </w:rPr>
        <w:t xml:space="preserve">,4 тыс. рублей, задолженность по ним составляет -   268,0 тыс. рублей. Проведено всего </w:t>
      </w:r>
      <w:proofErr w:type="spellStart"/>
      <w:r>
        <w:rPr>
          <w:sz w:val="28"/>
          <w:szCs w:val="28"/>
        </w:rPr>
        <w:t>детодней</w:t>
      </w:r>
      <w:proofErr w:type="spellEnd"/>
      <w:r>
        <w:rPr>
          <w:sz w:val="28"/>
          <w:szCs w:val="28"/>
        </w:rPr>
        <w:t xml:space="preserve"> за отчетный период 46853 д/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 xml:space="preserve">., т.е. число дней функционирования составило 51 день. Стоимость одного </w:t>
      </w:r>
      <w:proofErr w:type="spellStart"/>
      <w:r>
        <w:rPr>
          <w:sz w:val="28"/>
          <w:szCs w:val="28"/>
        </w:rPr>
        <w:t>детодня</w:t>
      </w:r>
      <w:proofErr w:type="spellEnd"/>
      <w:r>
        <w:rPr>
          <w:sz w:val="28"/>
          <w:szCs w:val="28"/>
        </w:rPr>
        <w:t xml:space="preserve"> </w:t>
      </w:r>
      <w:r w:rsidR="00D3720B">
        <w:rPr>
          <w:sz w:val="28"/>
          <w:szCs w:val="28"/>
        </w:rPr>
        <w:t>составила 119</w:t>
      </w:r>
      <w:r>
        <w:rPr>
          <w:sz w:val="28"/>
          <w:szCs w:val="28"/>
        </w:rPr>
        <w:t xml:space="preserve">,97 руб. </w:t>
      </w:r>
    </w:p>
    <w:p w14:paraId="0A4D96F4" w14:textId="77777777" w:rsidR="0059686F" w:rsidRPr="00C04130" w:rsidRDefault="005E50ED" w:rsidP="005E50ED">
      <w:pPr>
        <w:ind w:firstLine="708"/>
        <w:jc w:val="both"/>
        <w:rPr>
          <w:sz w:val="28"/>
          <w:szCs w:val="28"/>
        </w:rPr>
      </w:pPr>
      <w:r w:rsidRPr="00C04130">
        <w:rPr>
          <w:sz w:val="28"/>
          <w:szCs w:val="28"/>
        </w:rPr>
        <w:t>По подразделу 0702 «Общее образование» н</w:t>
      </w:r>
      <w:r w:rsidR="0059686F" w:rsidRPr="00C04130">
        <w:rPr>
          <w:sz w:val="28"/>
          <w:szCs w:val="28"/>
        </w:rPr>
        <w:t>а содержание общеобразовате</w:t>
      </w:r>
      <w:r w:rsidR="00BC4223" w:rsidRPr="00C04130">
        <w:rPr>
          <w:sz w:val="28"/>
          <w:szCs w:val="28"/>
        </w:rPr>
        <w:t>льных учреждений в отчетном периоде</w:t>
      </w:r>
      <w:r w:rsidR="0059686F" w:rsidRPr="00C04130">
        <w:rPr>
          <w:sz w:val="28"/>
          <w:szCs w:val="28"/>
        </w:rPr>
        <w:t xml:space="preserve"> направлено </w:t>
      </w:r>
      <w:r w:rsidR="00025D76">
        <w:rPr>
          <w:sz w:val="28"/>
          <w:szCs w:val="28"/>
        </w:rPr>
        <w:t>48</w:t>
      </w:r>
      <w:r w:rsidR="00BF0B48">
        <w:rPr>
          <w:sz w:val="28"/>
          <w:szCs w:val="28"/>
        </w:rPr>
        <w:t xml:space="preserve"> </w:t>
      </w:r>
      <w:r w:rsidR="00025D76">
        <w:rPr>
          <w:sz w:val="28"/>
          <w:szCs w:val="28"/>
        </w:rPr>
        <w:t>668,6</w:t>
      </w:r>
      <w:r w:rsidR="0059686F" w:rsidRPr="00C04130">
        <w:rPr>
          <w:sz w:val="28"/>
          <w:szCs w:val="28"/>
        </w:rPr>
        <w:t xml:space="preserve"> </w:t>
      </w:r>
      <w:r w:rsidR="00BD1ED0" w:rsidRPr="00C04130">
        <w:rPr>
          <w:sz w:val="28"/>
          <w:szCs w:val="28"/>
        </w:rPr>
        <w:t>тыс. рублей</w:t>
      </w:r>
      <w:r w:rsidR="00F944E7" w:rsidRPr="00C04130">
        <w:rPr>
          <w:sz w:val="28"/>
          <w:szCs w:val="28"/>
        </w:rPr>
        <w:t>, из которых   поступило</w:t>
      </w:r>
      <w:r w:rsidR="0059686F" w:rsidRPr="00C04130">
        <w:rPr>
          <w:sz w:val="28"/>
          <w:szCs w:val="28"/>
        </w:rPr>
        <w:t>:</w:t>
      </w:r>
    </w:p>
    <w:p w14:paraId="5DA4BC58" w14:textId="77777777" w:rsidR="00ED2D26" w:rsidRDefault="00BD1ED0" w:rsidP="00ED2D26">
      <w:pPr>
        <w:ind w:firstLine="708"/>
        <w:jc w:val="both"/>
        <w:rPr>
          <w:sz w:val="28"/>
          <w:szCs w:val="28"/>
        </w:rPr>
      </w:pPr>
      <w:r w:rsidRPr="00C04130">
        <w:rPr>
          <w:sz w:val="28"/>
          <w:szCs w:val="28"/>
        </w:rPr>
        <w:t>-</w:t>
      </w:r>
      <w:r w:rsidR="00966826" w:rsidRPr="00C04130">
        <w:rPr>
          <w:sz w:val="28"/>
          <w:szCs w:val="28"/>
        </w:rPr>
        <w:t xml:space="preserve"> </w:t>
      </w:r>
      <w:r w:rsidR="00025D76">
        <w:rPr>
          <w:sz w:val="28"/>
          <w:szCs w:val="28"/>
        </w:rPr>
        <w:t>31 943,0</w:t>
      </w:r>
      <w:r w:rsidR="00ED2D26">
        <w:rPr>
          <w:sz w:val="28"/>
          <w:szCs w:val="28"/>
        </w:rPr>
        <w:t xml:space="preserve"> </w:t>
      </w:r>
      <w:r w:rsidRPr="00C04130">
        <w:rPr>
          <w:sz w:val="28"/>
          <w:szCs w:val="28"/>
        </w:rPr>
        <w:t xml:space="preserve">тыс. </w:t>
      </w:r>
      <w:r w:rsidR="001D2F89" w:rsidRPr="00C04130">
        <w:rPr>
          <w:sz w:val="28"/>
          <w:szCs w:val="28"/>
        </w:rPr>
        <w:t>рублей -</w:t>
      </w:r>
      <w:r w:rsidRPr="00C04130">
        <w:rPr>
          <w:sz w:val="28"/>
          <w:szCs w:val="28"/>
        </w:rPr>
        <w:t xml:space="preserve"> </w:t>
      </w:r>
      <w:r w:rsidR="0059686F" w:rsidRPr="00C04130">
        <w:rPr>
          <w:sz w:val="28"/>
          <w:szCs w:val="28"/>
        </w:rPr>
        <w:t>в виде субвенции из республиканского бюджета</w:t>
      </w:r>
      <w:r w:rsidRPr="00C04130">
        <w:rPr>
          <w:sz w:val="28"/>
          <w:szCs w:val="28"/>
        </w:rPr>
        <w:t xml:space="preserve"> РСО-Алания;</w:t>
      </w:r>
      <w:r w:rsidR="00F944E7" w:rsidRPr="00C04130">
        <w:rPr>
          <w:sz w:val="28"/>
          <w:szCs w:val="28"/>
        </w:rPr>
        <w:t xml:space="preserve"> </w:t>
      </w:r>
    </w:p>
    <w:p w14:paraId="13DA7488" w14:textId="77777777" w:rsidR="00A728AA" w:rsidRDefault="00ED2D26" w:rsidP="00ED2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D76">
        <w:rPr>
          <w:sz w:val="28"/>
          <w:szCs w:val="28"/>
        </w:rPr>
        <w:t>16</w:t>
      </w:r>
      <w:r w:rsidR="00BF0B48">
        <w:rPr>
          <w:sz w:val="28"/>
          <w:szCs w:val="28"/>
        </w:rPr>
        <w:t xml:space="preserve"> </w:t>
      </w:r>
      <w:r w:rsidR="00025D76">
        <w:rPr>
          <w:sz w:val="28"/>
          <w:szCs w:val="28"/>
        </w:rPr>
        <w:t>725,6</w:t>
      </w:r>
      <w:r>
        <w:rPr>
          <w:sz w:val="28"/>
          <w:szCs w:val="28"/>
        </w:rPr>
        <w:t xml:space="preserve"> </w:t>
      </w:r>
      <w:r w:rsidR="001D2F89" w:rsidRPr="00C04130">
        <w:rPr>
          <w:sz w:val="28"/>
          <w:szCs w:val="28"/>
        </w:rPr>
        <w:t>тыс.</w:t>
      </w:r>
      <w:r w:rsidR="00D8104F" w:rsidRPr="00C04130">
        <w:rPr>
          <w:sz w:val="28"/>
          <w:szCs w:val="28"/>
        </w:rPr>
        <w:t xml:space="preserve"> </w:t>
      </w:r>
      <w:r w:rsidR="001D2F89" w:rsidRPr="00C04130">
        <w:rPr>
          <w:sz w:val="28"/>
          <w:szCs w:val="28"/>
        </w:rPr>
        <w:t>рублей -</w:t>
      </w:r>
      <w:r w:rsidR="00BD1ED0" w:rsidRPr="00C04130">
        <w:rPr>
          <w:sz w:val="28"/>
          <w:szCs w:val="28"/>
        </w:rPr>
        <w:t xml:space="preserve"> </w:t>
      </w:r>
      <w:r w:rsidR="00F944E7" w:rsidRPr="00C04130">
        <w:rPr>
          <w:sz w:val="28"/>
          <w:szCs w:val="28"/>
        </w:rPr>
        <w:t>средства бюджета</w:t>
      </w:r>
      <w:r w:rsidR="005E50ED" w:rsidRPr="00C04130">
        <w:rPr>
          <w:sz w:val="28"/>
          <w:szCs w:val="28"/>
        </w:rPr>
        <w:t xml:space="preserve"> муниципального образования Ирафский район</w:t>
      </w:r>
      <w:r w:rsidR="00A728AA">
        <w:rPr>
          <w:sz w:val="28"/>
          <w:szCs w:val="28"/>
        </w:rPr>
        <w:t xml:space="preserve"> </w:t>
      </w:r>
    </w:p>
    <w:p w14:paraId="4AD25693" w14:textId="77777777" w:rsidR="0059686F" w:rsidRPr="008F51C3" w:rsidRDefault="005E50ED" w:rsidP="00115CB1">
      <w:pPr>
        <w:widowControl w:val="0"/>
        <w:autoSpaceDE w:val="0"/>
        <w:autoSpaceDN w:val="0"/>
        <w:adjustRightInd w:val="0"/>
        <w:ind w:left="57" w:right="-284" w:firstLine="651"/>
        <w:jc w:val="both"/>
        <w:rPr>
          <w:sz w:val="28"/>
          <w:szCs w:val="28"/>
        </w:rPr>
      </w:pPr>
      <w:r w:rsidRPr="008F51C3">
        <w:rPr>
          <w:sz w:val="28"/>
          <w:szCs w:val="28"/>
        </w:rPr>
        <w:t>По подразделу 0703 «Дополнительное образование детей»</w:t>
      </w:r>
      <w:r w:rsidR="00D37091" w:rsidRPr="008F51C3">
        <w:rPr>
          <w:sz w:val="28"/>
          <w:szCs w:val="28"/>
        </w:rPr>
        <w:t xml:space="preserve"> </w:t>
      </w:r>
      <w:r w:rsidRPr="008F51C3">
        <w:rPr>
          <w:sz w:val="28"/>
          <w:szCs w:val="28"/>
        </w:rPr>
        <w:t>н</w:t>
      </w:r>
      <w:r w:rsidR="0059686F" w:rsidRPr="008F51C3">
        <w:rPr>
          <w:sz w:val="28"/>
          <w:szCs w:val="28"/>
        </w:rPr>
        <w:t xml:space="preserve">а выполнение функций </w:t>
      </w:r>
      <w:r w:rsidR="00D1223B" w:rsidRPr="008F51C3">
        <w:rPr>
          <w:sz w:val="28"/>
          <w:szCs w:val="28"/>
        </w:rPr>
        <w:t>3</w:t>
      </w:r>
      <w:r w:rsidR="0059686F" w:rsidRPr="008F51C3">
        <w:rPr>
          <w:sz w:val="28"/>
          <w:szCs w:val="28"/>
        </w:rPr>
        <w:t xml:space="preserve"> муниципальных казенных учреждений доп</w:t>
      </w:r>
      <w:r w:rsidR="00BD1ED0" w:rsidRPr="008F51C3">
        <w:rPr>
          <w:sz w:val="28"/>
          <w:szCs w:val="28"/>
        </w:rPr>
        <w:t>олнительного</w:t>
      </w:r>
      <w:r w:rsidR="00C41CB8" w:rsidRPr="008F51C3">
        <w:rPr>
          <w:sz w:val="28"/>
          <w:szCs w:val="28"/>
        </w:rPr>
        <w:t xml:space="preserve"> </w:t>
      </w:r>
      <w:r w:rsidR="00F944E7" w:rsidRPr="008F51C3">
        <w:rPr>
          <w:sz w:val="28"/>
          <w:szCs w:val="28"/>
        </w:rPr>
        <w:t xml:space="preserve">образования </w:t>
      </w:r>
      <w:r w:rsidR="0059686F" w:rsidRPr="008F51C3">
        <w:rPr>
          <w:sz w:val="28"/>
          <w:szCs w:val="28"/>
        </w:rPr>
        <w:t xml:space="preserve">израсходовано </w:t>
      </w:r>
      <w:r w:rsidR="00025D76">
        <w:rPr>
          <w:sz w:val="28"/>
          <w:szCs w:val="28"/>
        </w:rPr>
        <w:t>6142,3</w:t>
      </w:r>
      <w:r w:rsidR="0059686F" w:rsidRPr="008F51C3">
        <w:rPr>
          <w:sz w:val="28"/>
          <w:szCs w:val="28"/>
        </w:rPr>
        <w:t xml:space="preserve"> </w:t>
      </w:r>
      <w:r w:rsidR="00BD1ED0" w:rsidRPr="008F51C3">
        <w:rPr>
          <w:sz w:val="28"/>
          <w:szCs w:val="28"/>
        </w:rPr>
        <w:t xml:space="preserve">тыс. рублей, </w:t>
      </w:r>
      <w:r w:rsidR="0059686F" w:rsidRPr="008F51C3">
        <w:rPr>
          <w:sz w:val="28"/>
          <w:szCs w:val="28"/>
        </w:rPr>
        <w:t xml:space="preserve">в том числе оплата труда с </w:t>
      </w:r>
      <w:r w:rsidR="0059686F" w:rsidRPr="008F51C3">
        <w:rPr>
          <w:sz w:val="28"/>
          <w:szCs w:val="28"/>
        </w:rPr>
        <w:lastRenderedPageBreak/>
        <w:t xml:space="preserve">отчислениями во внебюджетные </w:t>
      </w:r>
      <w:r w:rsidR="001D2F89" w:rsidRPr="008F51C3">
        <w:rPr>
          <w:sz w:val="28"/>
          <w:szCs w:val="28"/>
        </w:rPr>
        <w:t xml:space="preserve">фонды </w:t>
      </w:r>
      <w:r w:rsidR="00AA24E2" w:rsidRPr="008F51C3">
        <w:rPr>
          <w:sz w:val="28"/>
          <w:szCs w:val="28"/>
        </w:rPr>
        <w:t>–</w:t>
      </w:r>
      <w:r w:rsidR="0059686F" w:rsidRPr="008F51C3">
        <w:rPr>
          <w:sz w:val="28"/>
          <w:szCs w:val="28"/>
        </w:rPr>
        <w:t xml:space="preserve"> </w:t>
      </w:r>
      <w:r w:rsidR="00025D76">
        <w:rPr>
          <w:sz w:val="28"/>
          <w:szCs w:val="28"/>
        </w:rPr>
        <w:t>5056,8</w:t>
      </w:r>
      <w:r w:rsidR="0059686F" w:rsidRPr="008F51C3">
        <w:rPr>
          <w:sz w:val="28"/>
          <w:szCs w:val="28"/>
        </w:rPr>
        <w:t xml:space="preserve"> </w:t>
      </w:r>
      <w:r w:rsidR="00BD1ED0" w:rsidRPr="008F51C3">
        <w:rPr>
          <w:sz w:val="28"/>
          <w:szCs w:val="28"/>
        </w:rPr>
        <w:t>тыс. рублей</w:t>
      </w:r>
      <w:r w:rsidR="001D4439" w:rsidRPr="008F51C3">
        <w:rPr>
          <w:sz w:val="28"/>
          <w:szCs w:val="28"/>
        </w:rPr>
        <w:t>.</w:t>
      </w:r>
      <w:r w:rsidR="00BD1ED0" w:rsidRPr="008F51C3">
        <w:rPr>
          <w:sz w:val="28"/>
          <w:szCs w:val="28"/>
        </w:rPr>
        <w:t xml:space="preserve">  </w:t>
      </w:r>
      <w:r w:rsidR="0059686F" w:rsidRPr="008F51C3">
        <w:rPr>
          <w:sz w:val="28"/>
          <w:szCs w:val="28"/>
        </w:rPr>
        <w:t xml:space="preserve">или </w:t>
      </w:r>
      <w:r w:rsidR="00025D76">
        <w:rPr>
          <w:sz w:val="28"/>
          <w:szCs w:val="28"/>
        </w:rPr>
        <w:t>82,3</w:t>
      </w:r>
      <w:r w:rsidR="0059686F" w:rsidRPr="008F51C3">
        <w:rPr>
          <w:sz w:val="28"/>
          <w:szCs w:val="28"/>
        </w:rPr>
        <w:t xml:space="preserve"> % от общей суммы </w:t>
      </w:r>
      <w:r w:rsidR="001D2F89" w:rsidRPr="008F51C3">
        <w:rPr>
          <w:sz w:val="28"/>
          <w:szCs w:val="28"/>
        </w:rPr>
        <w:t>расходов за</w:t>
      </w:r>
      <w:r w:rsidR="0059686F" w:rsidRPr="008F51C3">
        <w:rPr>
          <w:sz w:val="28"/>
          <w:szCs w:val="28"/>
        </w:rPr>
        <w:t xml:space="preserve"> отчетный период времени.</w:t>
      </w:r>
    </w:p>
    <w:p w14:paraId="025013C8" w14:textId="77777777" w:rsidR="00944769" w:rsidRPr="00C04130" w:rsidRDefault="005E50ED" w:rsidP="006C1F5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04130">
        <w:rPr>
          <w:sz w:val="28"/>
          <w:szCs w:val="28"/>
        </w:rPr>
        <w:t xml:space="preserve">По подразделу </w:t>
      </w:r>
      <w:r w:rsidR="0005464D" w:rsidRPr="00C04130">
        <w:rPr>
          <w:sz w:val="28"/>
          <w:szCs w:val="28"/>
        </w:rPr>
        <w:t xml:space="preserve">0709 </w:t>
      </w:r>
      <w:r w:rsidRPr="00C04130">
        <w:rPr>
          <w:sz w:val="28"/>
          <w:szCs w:val="28"/>
        </w:rPr>
        <w:t xml:space="preserve">«Другие вопросы в области образования» </w:t>
      </w:r>
      <w:r w:rsidR="001D2F89" w:rsidRPr="00C04130">
        <w:rPr>
          <w:sz w:val="28"/>
          <w:szCs w:val="28"/>
        </w:rPr>
        <w:t>на выполнение</w:t>
      </w:r>
      <w:r w:rsidR="0059686F" w:rsidRPr="00C04130">
        <w:rPr>
          <w:sz w:val="28"/>
          <w:szCs w:val="28"/>
        </w:rPr>
        <w:t xml:space="preserve"> функций исполнительным </w:t>
      </w:r>
      <w:r w:rsidR="001D2F89" w:rsidRPr="00C04130">
        <w:rPr>
          <w:sz w:val="28"/>
          <w:szCs w:val="28"/>
        </w:rPr>
        <w:t>органом власти</w:t>
      </w:r>
      <w:r w:rsidR="0059686F" w:rsidRPr="00C04130">
        <w:rPr>
          <w:sz w:val="28"/>
          <w:szCs w:val="28"/>
        </w:rPr>
        <w:t xml:space="preserve"> по вопросам образования и его структурных </w:t>
      </w:r>
      <w:r w:rsidR="001D2F89" w:rsidRPr="00C04130">
        <w:rPr>
          <w:sz w:val="28"/>
          <w:szCs w:val="28"/>
        </w:rPr>
        <w:t>подразделений: методический</w:t>
      </w:r>
      <w:r w:rsidR="0059686F" w:rsidRPr="00C04130">
        <w:rPr>
          <w:sz w:val="28"/>
          <w:szCs w:val="28"/>
        </w:rPr>
        <w:t xml:space="preserve"> центр и централизованная </w:t>
      </w:r>
      <w:r w:rsidR="001D2F89" w:rsidRPr="00C04130">
        <w:rPr>
          <w:sz w:val="28"/>
          <w:szCs w:val="28"/>
        </w:rPr>
        <w:t>бухгалтерия израсходовано</w:t>
      </w:r>
      <w:r w:rsidR="0059686F" w:rsidRPr="00C04130">
        <w:rPr>
          <w:sz w:val="28"/>
          <w:szCs w:val="28"/>
        </w:rPr>
        <w:t xml:space="preserve"> </w:t>
      </w:r>
      <w:r w:rsidR="00025D76">
        <w:rPr>
          <w:sz w:val="28"/>
          <w:szCs w:val="28"/>
        </w:rPr>
        <w:t>2195,4</w:t>
      </w:r>
      <w:r w:rsidR="00BD1ED0" w:rsidRPr="00C04130">
        <w:rPr>
          <w:sz w:val="28"/>
          <w:szCs w:val="28"/>
        </w:rPr>
        <w:t xml:space="preserve"> тыс. рублей.</w:t>
      </w:r>
    </w:p>
    <w:p w14:paraId="551392FB" w14:textId="77777777" w:rsidR="009A30B7" w:rsidRPr="00D54E49" w:rsidRDefault="005E50ED" w:rsidP="006C1F5B">
      <w:pPr>
        <w:ind w:right="-284" w:firstLine="709"/>
        <w:jc w:val="both"/>
        <w:rPr>
          <w:sz w:val="28"/>
          <w:szCs w:val="28"/>
        </w:rPr>
      </w:pPr>
      <w:r w:rsidRPr="00D54E49">
        <w:rPr>
          <w:sz w:val="28"/>
          <w:szCs w:val="28"/>
        </w:rPr>
        <w:t>Всего и</w:t>
      </w:r>
      <w:r w:rsidR="00944769" w:rsidRPr="00D54E49">
        <w:rPr>
          <w:sz w:val="28"/>
          <w:szCs w:val="28"/>
        </w:rPr>
        <w:t>з освоенных средств работникам о</w:t>
      </w:r>
      <w:r w:rsidR="00BD1ED0" w:rsidRPr="00D54E49">
        <w:rPr>
          <w:sz w:val="28"/>
          <w:szCs w:val="28"/>
        </w:rPr>
        <w:t xml:space="preserve">бразования </w:t>
      </w:r>
      <w:r w:rsidR="00115CB1" w:rsidRPr="00D54E49">
        <w:rPr>
          <w:sz w:val="28"/>
          <w:szCs w:val="28"/>
        </w:rPr>
        <w:t>выплачена заработная</w:t>
      </w:r>
      <w:r w:rsidR="00BD1ED0" w:rsidRPr="00D54E49">
        <w:rPr>
          <w:sz w:val="28"/>
          <w:szCs w:val="28"/>
        </w:rPr>
        <w:t xml:space="preserve"> </w:t>
      </w:r>
      <w:r w:rsidR="00944769" w:rsidRPr="00D54E49">
        <w:rPr>
          <w:sz w:val="28"/>
          <w:szCs w:val="28"/>
        </w:rPr>
        <w:t xml:space="preserve">плата </w:t>
      </w:r>
      <w:r w:rsidR="006C1F5B" w:rsidRPr="00D54E49">
        <w:rPr>
          <w:sz w:val="28"/>
          <w:szCs w:val="28"/>
        </w:rPr>
        <w:t xml:space="preserve">в общей сумме </w:t>
      </w:r>
      <w:r w:rsidR="002D2D54" w:rsidRPr="00D54E49">
        <w:rPr>
          <w:sz w:val="28"/>
          <w:szCs w:val="28"/>
        </w:rPr>
        <w:t>48257,1</w:t>
      </w:r>
      <w:r w:rsidR="00D1223B" w:rsidRPr="00D54E49">
        <w:rPr>
          <w:sz w:val="28"/>
          <w:szCs w:val="28"/>
        </w:rPr>
        <w:t xml:space="preserve"> </w:t>
      </w:r>
      <w:r w:rsidR="00AE7214" w:rsidRPr="00D54E49">
        <w:rPr>
          <w:sz w:val="28"/>
          <w:szCs w:val="28"/>
        </w:rPr>
        <w:t>тыс. рублей.</w:t>
      </w:r>
      <w:r w:rsidR="002B3A21" w:rsidRPr="00D54E49">
        <w:rPr>
          <w:sz w:val="28"/>
          <w:szCs w:val="28"/>
        </w:rPr>
        <w:t xml:space="preserve"> </w:t>
      </w:r>
      <w:r w:rsidR="00944769" w:rsidRPr="00D54E49">
        <w:rPr>
          <w:sz w:val="28"/>
          <w:szCs w:val="28"/>
        </w:rPr>
        <w:t xml:space="preserve">Отчисления во внебюджетные фонды </w:t>
      </w:r>
      <w:r w:rsidR="00AA24E2" w:rsidRPr="00D54E49">
        <w:rPr>
          <w:sz w:val="28"/>
          <w:szCs w:val="28"/>
        </w:rPr>
        <w:t xml:space="preserve">составили </w:t>
      </w:r>
      <w:r w:rsidR="002D2D54" w:rsidRPr="00D54E49">
        <w:rPr>
          <w:sz w:val="28"/>
          <w:szCs w:val="28"/>
        </w:rPr>
        <w:t>14573,7</w:t>
      </w:r>
      <w:r w:rsidR="00AE6442" w:rsidRPr="00D54E49">
        <w:rPr>
          <w:sz w:val="28"/>
          <w:szCs w:val="28"/>
        </w:rPr>
        <w:t xml:space="preserve"> </w:t>
      </w:r>
      <w:r w:rsidR="00AE7214" w:rsidRPr="00D54E49">
        <w:rPr>
          <w:sz w:val="28"/>
          <w:szCs w:val="28"/>
        </w:rPr>
        <w:t xml:space="preserve">тыс. рублей. </w:t>
      </w:r>
    </w:p>
    <w:p w14:paraId="6AFA9148" w14:textId="77777777" w:rsidR="00FF4CD7" w:rsidRPr="001D2F89" w:rsidRDefault="00944769" w:rsidP="00763272">
      <w:pPr>
        <w:ind w:right="-284" w:firstLine="709"/>
        <w:jc w:val="both"/>
        <w:rPr>
          <w:b/>
          <w:sz w:val="28"/>
          <w:szCs w:val="28"/>
        </w:rPr>
      </w:pPr>
      <w:r w:rsidRPr="00D54E49">
        <w:rPr>
          <w:sz w:val="28"/>
          <w:szCs w:val="28"/>
        </w:rPr>
        <w:t xml:space="preserve">Оплата текущих платежей по коммунальным услугам учреждений </w:t>
      </w:r>
      <w:r w:rsidR="006A5078" w:rsidRPr="00D54E49">
        <w:rPr>
          <w:sz w:val="28"/>
          <w:szCs w:val="28"/>
        </w:rPr>
        <w:t xml:space="preserve">образования </w:t>
      </w:r>
      <w:r w:rsidR="009D4C0C" w:rsidRPr="00D54E49">
        <w:rPr>
          <w:sz w:val="28"/>
          <w:szCs w:val="28"/>
        </w:rPr>
        <w:t>составил</w:t>
      </w:r>
      <w:r w:rsidR="00A27B2E" w:rsidRPr="00D54E49">
        <w:rPr>
          <w:sz w:val="28"/>
          <w:szCs w:val="28"/>
        </w:rPr>
        <w:t>а</w:t>
      </w:r>
      <w:r w:rsidR="006C1F5B" w:rsidRPr="00D54E49">
        <w:rPr>
          <w:sz w:val="28"/>
          <w:szCs w:val="28"/>
        </w:rPr>
        <w:t xml:space="preserve"> </w:t>
      </w:r>
      <w:r w:rsidR="00841222" w:rsidRPr="00D3720B">
        <w:rPr>
          <w:sz w:val="28"/>
          <w:szCs w:val="28"/>
        </w:rPr>
        <w:t>4189,3</w:t>
      </w:r>
      <w:r w:rsidR="00E167C2" w:rsidRPr="00D3720B">
        <w:rPr>
          <w:sz w:val="28"/>
          <w:szCs w:val="28"/>
        </w:rPr>
        <w:t xml:space="preserve"> </w:t>
      </w:r>
      <w:r w:rsidR="00AE7214" w:rsidRPr="00D54E49">
        <w:rPr>
          <w:sz w:val="28"/>
          <w:szCs w:val="28"/>
        </w:rPr>
        <w:t>тыс. рублей.</w:t>
      </w:r>
    </w:p>
    <w:p w14:paraId="29A46FCB" w14:textId="77777777" w:rsidR="00AB3E24" w:rsidRDefault="00AB3E24" w:rsidP="001D2F89">
      <w:pPr>
        <w:jc w:val="center"/>
        <w:rPr>
          <w:b/>
          <w:sz w:val="28"/>
          <w:szCs w:val="28"/>
        </w:rPr>
      </w:pPr>
    </w:p>
    <w:p w14:paraId="2461834F" w14:textId="77777777" w:rsidR="0059686F" w:rsidRPr="001D2F89" w:rsidRDefault="00431565" w:rsidP="001D2F89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0800 «</w:t>
      </w:r>
      <w:r w:rsidR="00F47721" w:rsidRPr="001D2F89">
        <w:rPr>
          <w:b/>
          <w:sz w:val="28"/>
          <w:szCs w:val="28"/>
        </w:rPr>
        <w:t>Культура, кинематография</w:t>
      </w:r>
      <w:r w:rsidR="00414665" w:rsidRPr="001D2F89">
        <w:rPr>
          <w:b/>
          <w:sz w:val="28"/>
          <w:szCs w:val="28"/>
        </w:rPr>
        <w:t>»</w:t>
      </w:r>
    </w:p>
    <w:p w14:paraId="4BF728E4" w14:textId="77777777" w:rsidR="001E7670" w:rsidRPr="001D2F89" w:rsidRDefault="001E7670" w:rsidP="00414665">
      <w:pPr>
        <w:jc w:val="center"/>
        <w:rPr>
          <w:b/>
          <w:sz w:val="28"/>
          <w:szCs w:val="28"/>
        </w:rPr>
      </w:pPr>
    </w:p>
    <w:p w14:paraId="63E89FB2" w14:textId="2CC0BF2D" w:rsidR="0059686F" w:rsidRPr="001D2F89" w:rsidRDefault="0059686F" w:rsidP="007E23C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Расходы по разделу</w:t>
      </w:r>
      <w:r w:rsidR="00CE082B" w:rsidRPr="001D2F89">
        <w:rPr>
          <w:sz w:val="28"/>
          <w:szCs w:val="28"/>
        </w:rPr>
        <w:t xml:space="preserve"> 0800 «Культура, кинематография»</w:t>
      </w:r>
      <w:r w:rsidRPr="001D2F89">
        <w:rPr>
          <w:sz w:val="28"/>
          <w:szCs w:val="28"/>
        </w:rPr>
        <w:t xml:space="preserve"> определены в сумме </w:t>
      </w:r>
      <w:r w:rsidR="00025D76">
        <w:rPr>
          <w:sz w:val="28"/>
          <w:szCs w:val="28"/>
        </w:rPr>
        <w:t>46844,2</w:t>
      </w:r>
      <w:r w:rsidRPr="001D2F89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</w:t>
      </w:r>
      <w:r w:rsidRPr="001D2F89">
        <w:rPr>
          <w:sz w:val="28"/>
          <w:szCs w:val="28"/>
        </w:rPr>
        <w:t xml:space="preserve">, </w:t>
      </w:r>
      <w:r w:rsidR="00827344">
        <w:rPr>
          <w:sz w:val="28"/>
          <w:szCs w:val="28"/>
        </w:rPr>
        <w:t>исполнение на 01.</w:t>
      </w:r>
      <w:r w:rsidR="00436333">
        <w:rPr>
          <w:sz w:val="28"/>
          <w:szCs w:val="28"/>
        </w:rPr>
        <w:t>0</w:t>
      </w:r>
      <w:r w:rsidR="00025D76">
        <w:rPr>
          <w:sz w:val="28"/>
          <w:szCs w:val="28"/>
        </w:rPr>
        <w:t>4</w:t>
      </w:r>
      <w:r w:rsidR="00D617DB" w:rsidRPr="001D2F89">
        <w:rPr>
          <w:sz w:val="28"/>
          <w:szCs w:val="28"/>
        </w:rPr>
        <w:t>.202</w:t>
      </w:r>
      <w:r w:rsidR="00436333">
        <w:rPr>
          <w:sz w:val="28"/>
          <w:szCs w:val="28"/>
        </w:rPr>
        <w:t>2</w:t>
      </w:r>
      <w:r w:rsidR="00A42617" w:rsidRPr="001D2F89">
        <w:rPr>
          <w:sz w:val="28"/>
          <w:szCs w:val="28"/>
        </w:rPr>
        <w:t xml:space="preserve"> </w:t>
      </w:r>
      <w:r w:rsidR="008A3F05" w:rsidRPr="001D2F89">
        <w:rPr>
          <w:sz w:val="28"/>
          <w:szCs w:val="28"/>
        </w:rPr>
        <w:t>год</w:t>
      </w:r>
      <w:r w:rsidR="00D81B75" w:rsidRPr="001D2F89">
        <w:rPr>
          <w:sz w:val="28"/>
          <w:szCs w:val="28"/>
        </w:rPr>
        <w:t>а</w:t>
      </w:r>
      <w:r w:rsidR="008A3F05" w:rsidRPr="001D2F89">
        <w:rPr>
          <w:sz w:val="28"/>
          <w:szCs w:val="28"/>
        </w:rPr>
        <w:t xml:space="preserve"> составило</w:t>
      </w:r>
      <w:r w:rsidR="006004EA" w:rsidRPr="001D2F89">
        <w:rPr>
          <w:sz w:val="28"/>
          <w:szCs w:val="28"/>
        </w:rPr>
        <w:t xml:space="preserve"> </w:t>
      </w:r>
      <w:r w:rsidR="0031082B">
        <w:rPr>
          <w:sz w:val="28"/>
          <w:szCs w:val="28"/>
        </w:rPr>
        <w:t xml:space="preserve">           </w:t>
      </w:r>
      <w:r w:rsidR="00025D76">
        <w:rPr>
          <w:sz w:val="28"/>
          <w:szCs w:val="28"/>
        </w:rPr>
        <w:t>105</w:t>
      </w:r>
      <w:r w:rsidR="00D54E49">
        <w:rPr>
          <w:sz w:val="28"/>
          <w:szCs w:val="28"/>
        </w:rPr>
        <w:t>13</w:t>
      </w:r>
      <w:r w:rsidR="00025D76">
        <w:rPr>
          <w:sz w:val="28"/>
          <w:szCs w:val="28"/>
        </w:rPr>
        <w:t>,1</w:t>
      </w:r>
      <w:r w:rsidR="006004EA" w:rsidRPr="001D2F89">
        <w:rPr>
          <w:sz w:val="28"/>
          <w:szCs w:val="28"/>
        </w:rPr>
        <w:t xml:space="preserve"> тыс. рублей, или</w:t>
      </w:r>
      <w:r w:rsidR="008A3F05" w:rsidRPr="001D2F89">
        <w:rPr>
          <w:sz w:val="28"/>
          <w:szCs w:val="28"/>
        </w:rPr>
        <w:t xml:space="preserve"> </w:t>
      </w:r>
      <w:r w:rsidR="00025D76">
        <w:rPr>
          <w:sz w:val="28"/>
          <w:szCs w:val="28"/>
        </w:rPr>
        <w:t>22,</w:t>
      </w:r>
      <w:r w:rsidR="00814019">
        <w:rPr>
          <w:sz w:val="28"/>
          <w:szCs w:val="28"/>
        </w:rPr>
        <w:t>4</w:t>
      </w:r>
      <w:r w:rsidR="006004EA" w:rsidRPr="001D2F89">
        <w:rPr>
          <w:sz w:val="28"/>
          <w:szCs w:val="28"/>
        </w:rPr>
        <w:t xml:space="preserve"> %</w:t>
      </w:r>
      <w:r w:rsidRPr="001D2F89">
        <w:rPr>
          <w:sz w:val="28"/>
          <w:szCs w:val="28"/>
        </w:rPr>
        <w:t>.</w:t>
      </w:r>
    </w:p>
    <w:p w14:paraId="6E436CF1" w14:textId="336FE3C9" w:rsidR="00431565" w:rsidRPr="001D2F89" w:rsidRDefault="004E67AF" w:rsidP="007E23C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Расход средств </w:t>
      </w:r>
      <w:r w:rsidR="00431565" w:rsidRPr="001D2F89">
        <w:rPr>
          <w:sz w:val="28"/>
          <w:szCs w:val="28"/>
        </w:rPr>
        <w:t>по подр</w:t>
      </w:r>
      <w:r w:rsidR="00A37E44" w:rsidRPr="001D2F89">
        <w:rPr>
          <w:sz w:val="28"/>
          <w:szCs w:val="28"/>
        </w:rPr>
        <w:t xml:space="preserve">азделу 0801 «Культура» составил </w:t>
      </w:r>
      <w:r w:rsidR="00025D76">
        <w:rPr>
          <w:sz w:val="28"/>
          <w:szCs w:val="28"/>
        </w:rPr>
        <w:t>9</w:t>
      </w:r>
      <w:r w:rsidR="00D54E49">
        <w:rPr>
          <w:sz w:val="28"/>
          <w:szCs w:val="28"/>
        </w:rPr>
        <w:t>671,8</w:t>
      </w:r>
      <w:r w:rsidR="00D3720B">
        <w:rPr>
          <w:sz w:val="28"/>
          <w:szCs w:val="28"/>
        </w:rPr>
        <w:t xml:space="preserve"> </w:t>
      </w:r>
      <w:r w:rsidR="00431565" w:rsidRPr="001D2F89">
        <w:rPr>
          <w:sz w:val="28"/>
          <w:szCs w:val="28"/>
        </w:rPr>
        <w:t>тыс. рублей, в том числе:</w:t>
      </w:r>
    </w:p>
    <w:p w14:paraId="2BB74E5E" w14:textId="77777777" w:rsidR="00431565" w:rsidRPr="001D2F89" w:rsidRDefault="00431565" w:rsidP="00431565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="00F443D4" w:rsidRPr="001D2F89">
        <w:rPr>
          <w:sz w:val="28"/>
          <w:szCs w:val="28"/>
        </w:rPr>
        <w:t>на содержание культурн</w:t>
      </w:r>
      <w:r w:rsidR="008D3299" w:rsidRPr="001D2F89">
        <w:rPr>
          <w:sz w:val="28"/>
          <w:szCs w:val="28"/>
        </w:rPr>
        <w:t>о</w:t>
      </w:r>
      <w:r w:rsidR="00BF36DC" w:rsidRPr="001D2F89">
        <w:rPr>
          <w:sz w:val="28"/>
          <w:szCs w:val="28"/>
        </w:rPr>
        <w:t xml:space="preserve"> </w:t>
      </w:r>
      <w:r w:rsidR="008D3299" w:rsidRPr="001D2F89">
        <w:rPr>
          <w:sz w:val="28"/>
          <w:szCs w:val="28"/>
        </w:rPr>
        <w:t>-</w:t>
      </w:r>
      <w:r w:rsidR="00BF36DC" w:rsidRPr="001D2F89">
        <w:rPr>
          <w:sz w:val="28"/>
          <w:szCs w:val="28"/>
        </w:rPr>
        <w:t xml:space="preserve"> </w:t>
      </w:r>
      <w:r w:rsidR="008D3299" w:rsidRPr="001D2F89">
        <w:rPr>
          <w:sz w:val="28"/>
          <w:szCs w:val="28"/>
        </w:rPr>
        <w:t>досуговых учреждений</w:t>
      </w:r>
      <w:r w:rsidR="00E77F6B" w:rsidRPr="001D2F89">
        <w:rPr>
          <w:sz w:val="28"/>
          <w:szCs w:val="28"/>
        </w:rPr>
        <w:t xml:space="preserve"> </w:t>
      </w:r>
      <w:r w:rsidR="00D617DB" w:rsidRPr="001D2F89">
        <w:rPr>
          <w:sz w:val="28"/>
          <w:szCs w:val="28"/>
        </w:rPr>
        <w:t>–</w:t>
      </w:r>
      <w:r w:rsidR="008D3299" w:rsidRPr="001D2F89">
        <w:rPr>
          <w:sz w:val="28"/>
          <w:szCs w:val="28"/>
        </w:rPr>
        <w:t xml:space="preserve"> </w:t>
      </w:r>
      <w:r w:rsidR="00D54E49">
        <w:rPr>
          <w:sz w:val="28"/>
          <w:szCs w:val="28"/>
        </w:rPr>
        <w:t>8090,9</w:t>
      </w:r>
      <w:r w:rsidR="006273BE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</w:t>
      </w:r>
      <w:r w:rsidRPr="001D2F89">
        <w:rPr>
          <w:sz w:val="28"/>
          <w:szCs w:val="28"/>
        </w:rPr>
        <w:t>;</w:t>
      </w:r>
    </w:p>
    <w:p w14:paraId="32462685" w14:textId="77777777" w:rsidR="005E215E" w:rsidRDefault="00431565" w:rsidP="00431565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на</w:t>
      </w:r>
      <w:r w:rsidR="004E67AF" w:rsidRPr="001D2F89">
        <w:rPr>
          <w:sz w:val="28"/>
          <w:szCs w:val="28"/>
        </w:rPr>
        <w:t xml:space="preserve"> обеспечение</w:t>
      </w:r>
      <w:r w:rsidR="007074E7" w:rsidRPr="001D2F89">
        <w:rPr>
          <w:sz w:val="28"/>
          <w:szCs w:val="28"/>
        </w:rPr>
        <w:t xml:space="preserve"> функций</w:t>
      </w:r>
      <w:r w:rsidR="00EA7061" w:rsidRPr="001D2F89">
        <w:rPr>
          <w:sz w:val="28"/>
          <w:szCs w:val="28"/>
        </w:rPr>
        <w:t xml:space="preserve"> библиотечной системы </w:t>
      </w:r>
      <w:r w:rsidR="00A27B2E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D54E49">
        <w:rPr>
          <w:sz w:val="28"/>
          <w:szCs w:val="28"/>
        </w:rPr>
        <w:t>1580,9</w:t>
      </w:r>
      <w:r w:rsidR="004E67AF" w:rsidRPr="001D2F89">
        <w:rPr>
          <w:sz w:val="28"/>
          <w:szCs w:val="28"/>
        </w:rPr>
        <w:t xml:space="preserve"> </w:t>
      </w:r>
      <w:r w:rsidR="005E215E">
        <w:rPr>
          <w:sz w:val="28"/>
          <w:szCs w:val="28"/>
        </w:rPr>
        <w:t>тыс. рублей;</w:t>
      </w:r>
    </w:p>
    <w:p w14:paraId="484082E6" w14:textId="4689E701" w:rsidR="004E67AF" w:rsidRPr="001D2F89" w:rsidRDefault="00ED0D2A" w:rsidP="00ED0D2A">
      <w:pPr>
        <w:jc w:val="both"/>
        <w:rPr>
          <w:sz w:val="28"/>
          <w:szCs w:val="28"/>
        </w:rPr>
      </w:pPr>
      <w:r>
        <w:rPr>
          <w:b/>
          <w:bCs/>
          <w:color w:val="000000"/>
        </w:rPr>
        <w:t xml:space="preserve">           </w:t>
      </w:r>
      <w:r w:rsidR="001D2F89" w:rsidRPr="001D2F89">
        <w:rPr>
          <w:sz w:val="28"/>
          <w:szCs w:val="28"/>
        </w:rPr>
        <w:t>На выполнение</w:t>
      </w:r>
      <w:r w:rsidR="004E67AF" w:rsidRPr="001D2F89">
        <w:rPr>
          <w:sz w:val="28"/>
          <w:szCs w:val="28"/>
        </w:rPr>
        <w:t xml:space="preserve"> функций исполнительным </w:t>
      </w:r>
      <w:r w:rsidR="001D2F89" w:rsidRPr="001D2F89">
        <w:rPr>
          <w:sz w:val="28"/>
          <w:szCs w:val="28"/>
        </w:rPr>
        <w:t>органом власти</w:t>
      </w:r>
      <w:r w:rsidR="004E67AF" w:rsidRPr="001D2F89">
        <w:rPr>
          <w:sz w:val="28"/>
          <w:szCs w:val="28"/>
        </w:rPr>
        <w:t xml:space="preserve"> по вопросам культуры и его структурного </w:t>
      </w:r>
      <w:r w:rsidR="001D2F89" w:rsidRPr="001D2F89">
        <w:rPr>
          <w:sz w:val="28"/>
          <w:szCs w:val="28"/>
        </w:rPr>
        <w:t>подразделения -</w:t>
      </w:r>
      <w:r w:rsidR="004E67AF" w:rsidRPr="001D2F89">
        <w:rPr>
          <w:sz w:val="28"/>
          <w:szCs w:val="28"/>
        </w:rPr>
        <w:t xml:space="preserve"> централизованной </w:t>
      </w:r>
      <w:r w:rsidR="001D2F89" w:rsidRPr="001D2F89">
        <w:rPr>
          <w:sz w:val="28"/>
          <w:szCs w:val="28"/>
        </w:rPr>
        <w:t>бухгалтерией по</w:t>
      </w:r>
      <w:r w:rsidR="0084219D" w:rsidRPr="001D2F89">
        <w:rPr>
          <w:sz w:val="28"/>
          <w:szCs w:val="28"/>
        </w:rPr>
        <w:t xml:space="preserve"> подразделу 0804 </w:t>
      </w:r>
      <w:r w:rsidR="0084219D" w:rsidRPr="001D2F89">
        <w:rPr>
          <w:spacing w:val="2"/>
          <w:sz w:val="28"/>
          <w:szCs w:val="28"/>
          <w:shd w:val="clear" w:color="auto" w:fill="FFFFFF"/>
        </w:rPr>
        <w:t xml:space="preserve">«Другие вопросы в области культуры, кинематографии» </w:t>
      </w:r>
      <w:r w:rsidR="004E67AF" w:rsidRPr="001D2F89">
        <w:rPr>
          <w:sz w:val="28"/>
          <w:szCs w:val="28"/>
        </w:rPr>
        <w:t xml:space="preserve">израсходовано </w:t>
      </w:r>
      <w:r w:rsidR="0013400A">
        <w:rPr>
          <w:sz w:val="28"/>
          <w:szCs w:val="28"/>
        </w:rPr>
        <w:t>8</w:t>
      </w:r>
      <w:r w:rsidR="00D54E49">
        <w:rPr>
          <w:sz w:val="28"/>
          <w:szCs w:val="28"/>
        </w:rPr>
        <w:t>41,3</w:t>
      </w:r>
      <w:r w:rsidR="004E67AF" w:rsidRPr="001D2F89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</w:t>
      </w:r>
      <w:r w:rsidR="004E67AF" w:rsidRPr="001D2F89">
        <w:rPr>
          <w:sz w:val="28"/>
          <w:szCs w:val="28"/>
        </w:rPr>
        <w:t>.</w:t>
      </w:r>
    </w:p>
    <w:p w14:paraId="6DEA8F70" w14:textId="77777777" w:rsidR="0059686F" w:rsidRPr="001D2F89" w:rsidRDefault="0059686F" w:rsidP="004E67AF">
      <w:pPr>
        <w:jc w:val="both"/>
        <w:rPr>
          <w:color w:val="FF0000"/>
          <w:sz w:val="28"/>
          <w:szCs w:val="28"/>
        </w:rPr>
      </w:pPr>
      <w:r w:rsidRPr="001D2F89">
        <w:rPr>
          <w:color w:val="FF0000"/>
          <w:sz w:val="28"/>
          <w:szCs w:val="28"/>
        </w:rPr>
        <w:t xml:space="preserve">     </w:t>
      </w:r>
      <w:r w:rsidR="002B3A21" w:rsidRPr="001D2F89">
        <w:rPr>
          <w:color w:val="FF0000"/>
          <w:sz w:val="28"/>
          <w:szCs w:val="28"/>
        </w:rPr>
        <w:t xml:space="preserve">   </w:t>
      </w:r>
      <w:r w:rsidRPr="001D2F89">
        <w:rPr>
          <w:color w:val="FF0000"/>
          <w:sz w:val="28"/>
          <w:szCs w:val="28"/>
        </w:rPr>
        <w:t xml:space="preserve">  </w:t>
      </w:r>
      <w:r w:rsidRPr="001D2F89">
        <w:rPr>
          <w:color w:val="FF0000"/>
          <w:sz w:val="28"/>
          <w:szCs w:val="28"/>
        </w:rPr>
        <w:tab/>
      </w:r>
    </w:p>
    <w:p w14:paraId="5A8DAC61" w14:textId="77777777" w:rsidR="0059686F" w:rsidRPr="001D2F89" w:rsidRDefault="00431565" w:rsidP="00D37091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1000 «</w:t>
      </w:r>
      <w:r w:rsidR="00F47721" w:rsidRPr="001D2F89">
        <w:rPr>
          <w:b/>
          <w:sz w:val="28"/>
          <w:szCs w:val="28"/>
        </w:rPr>
        <w:t>Социальная политика</w:t>
      </w:r>
      <w:r w:rsidR="00414665" w:rsidRPr="001D2F89">
        <w:rPr>
          <w:b/>
          <w:sz w:val="28"/>
          <w:szCs w:val="28"/>
        </w:rPr>
        <w:t>»</w:t>
      </w:r>
    </w:p>
    <w:p w14:paraId="081AE646" w14:textId="77777777" w:rsidR="001E7670" w:rsidRPr="001D2F89" w:rsidRDefault="001E7670" w:rsidP="00D37091">
      <w:pPr>
        <w:jc w:val="center"/>
        <w:rPr>
          <w:b/>
          <w:color w:val="FF0000"/>
          <w:sz w:val="28"/>
          <w:szCs w:val="28"/>
        </w:rPr>
      </w:pPr>
    </w:p>
    <w:p w14:paraId="0B00C787" w14:textId="77777777" w:rsidR="0059686F" w:rsidRPr="001D2F89" w:rsidRDefault="0059686F" w:rsidP="00293E74">
      <w:pPr>
        <w:jc w:val="both"/>
        <w:rPr>
          <w:sz w:val="28"/>
          <w:szCs w:val="28"/>
        </w:rPr>
      </w:pPr>
      <w:r w:rsidRPr="001D2F89">
        <w:rPr>
          <w:b/>
          <w:color w:val="FF0000"/>
          <w:sz w:val="28"/>
          <w:szCs w:val="28"/>
        </w:rPr>
        <w:tab/>
      </w:r>
      <w:r w:rsidRPr="001D2F89">
        <w:rPr>
          <w:sz w:val="28"/>
          <w:szCs w:val="28"/>
        </w:rPr>
        <w:t>Расходы по разделу 1000</w:t>
      </w:r>
      <w:r w:rsidR="00ED3192" w:rsidRPr="001D2F89">
        <w:rPr>
          <w:sz w:val="28"/>
          <w:szCs w:val="28"/>
        </w:rPr>
        <w:t xml:space="preserve"> «Социальная политика»</w:t>
      </w:r>
      <w:r w:rsidRPr="001D2F89">
        <w:rPr>
          <w:sz w:val="28"/>
          <w:szCs w:val="28"/>
        </w:rPr>
        <w:t xml:space="preserve"> отражаются частично расходы учреждений социального обеспечения, социальное обеспечение населения опеки и попечительства.</w:t>
      </w:r>
      <w:r w:rsidR="00ED3192" w:rsidRPr="001D2F89">
        <w:rPr>
          <w:sz w:val="28"/>
          <w:szCs w:val="28"/>
        </w:rPr>
        <w:t xml:space="preserve"> Всего по разделу 1000 «Социальная политика» </w:t>
      </w:r>
      <w:r w:rsidR="0013400A">
        <w:rPr>
          <w:sz w:val="28"/>
          <w:szCs w:val="28"/>
        </w:rPr>
        <w:t>н</w:t>
      </w:r>
      <w:r w:rsidR="00ED3192" w:rsidRPr="001D2F89">
        <w:rPr>
          <w:sz w:val="28"/>
          <w:szCs w:val="28"/>
        </w:rPr>
        <w:t>а</w:t>
      </w:r>
      <w:r w:rsidR="00AD4FB7">
        <w:rPr>
          <w:sz w:val="28"/>
          <w:szCs w:val="28"/>
        </w:rPr>
        <w:t xml:space="preserve"> 202</w:t>
      </w:r>
      <w:r w:rsidR="0013400A">
        <w:rPr>
          <w:sz w:val="28"/>
          <w:szCs w:val="28"/>
        </w:rPr>
        <w:t>2</w:t>
      </w:r>
      <w:r w:rsidR="00D36C65">
        <w:rPr>
          <w:sz w:val="28"/>
          <w:szCs w:val="28"/>
        </w:rPr>
        <w:t xml:space="preserve"> </w:t>
      </w:r>
      <w:r w:rsidR="00D617DB" w:rsidRPr="001D2F89">
        <w:rPr>
          <w:sz w:val="28"/>
          <w:szCs w:val="28"/>
        </w:rPr>
        <w:t>год</w:t>
      </w:r>
      <w:r w:rsidR="00ED3192" w:rsidRPr="001D2F89">
        <w:rPr>
          <w:sz w:val="28"/>
          <w:szCs w:val="28"/>
        </w:rPr>
        <w:t xml:space="preserve"> предусмотрено </w:t>
      </w:r>
      <w:r w:rsidR="0013400A">
        <w:rPr>
          <w:sz w:val="28"/>
          <w:szCs w:val="28"/>
        </w:rPr>
        <w:t>15138,4</w:t>
      </w:r>
      <w:r w:rsidR="00ED3192" w:rsidRPr="001D2F89">
        <w:rPr>
          <w:sz w:val="28"/>
          <w:szCs w:val="28"/>
        </w:rPr>
        <w:t xml:space="preserve"> тыс. рублей, исполнение за отчетный период составило </w:t>
      </w:r>
      <w:r w:rsidR="0013400A">
        <w:rPr>
          <w:sz w:val="28"/>
          <w:szCs w:val="28"/>
        </w:rPr>
        <w:t>2327,5</w:t>
      </w:r>
      <w:r w:rsidR="00ED3192" w:rsidRPr="001D2F89">
        <w:rPr>
          <w:sz w:val="28"/>
          <w:szCs w:val="28"/>
        </w:rPr>
        <w:t xml:space="preserve"> тыс. </w:t>
      </w:r>
      <w:r w:rsidR="001D2F89" w:rsidRPr="001D2F89">
        <w:rPr>
          <w:sz w:val="28"/>
          <w:szCs w:val="28"/>
        </w:rPr>
        <w:t>рублей или</w:t>
      </w:r>
      <w:r w:rsidR="00ED3192" w:rsidRPr="001D2F89">
        <w:rPr>
          <w:sz w:val="28"/>
          <w:szCs w:val="28"/>
        </w:rPr>
        <w:t xml:space="preserve"> </w:t>
      </w:r>
      <w:r w:rsidR="0013400A">
        <w:rPr>
          <w:sz w:val="28"/>
          <w:szCs w:val="28"/>
        </w:rPr>
        <w:t xml:space="preserve">15,4 </w:t>
      </w:r>
      <w:r w:rsidR="00ED3192" w:rsidRPr="001D2F89">
        <w:rPr>
          <w:sz w:val="28"/>
          <w:szCs w:val="28"/>
        </w:rPr>
        <w:t xml:space="preserve">% от утвержденных плановых назначений. </w:t>
      </w:r>
      <w:r w:rsidR="00ED3192" w:rsidRPr="001D2F89">
        <w:rPr>
          <w:color w:val="FF0000"/>
          <w:sz w:val="28"/>
          <w:szCs w:val="28"/>
        </w:rPr>
        <w:t xml:space="preserve"> </w:t>
      </w:r>
    </w:p>
    <w:p w14:paraId="37F32D15" w14:textId="77777777" w:rsidR="001351D7" w:rsidRPr="001D2F89" w:rsidRDefault="0059686F" w:rsidP="00293E74">
      <w:pPr>
        <w:jc w:val="both"/>
        <w:rPr>
          <w:b/>
          <w:sz w:val="28"/>
          <w:szCs w:val="28"/>
          <w:u w:val="single"/>
        </w:rPr>
      </w:pPr>
      <w:r w:rsidRPr="001D2F89">
        <w:rPr>
          <w:color w:val="FF0000"/>
          <w:sz w:val="28"/>
          <w:szCs w:val="28"/>
        </w:rPr>
        <w:tab/>
      </w:r>
      <w:r w:rsidRPr="001D2F89">
        <w:rPr>
          <w:sz w:val="28"/>
          <w:szCs w:val="28"/>
        </w:rPr>
        <w:t xml:space="preserve">По подразделу </w:t>
      </w:r>
      <w:r w:rsidR="001D2F89" w:rsidRPr="001D2F89">
        <w:rPr>
          <w:sz w:val="28"/>
          <w:szCs w:val="28"/>
        </w:rPr>
        <w:t>1001</w:t>
      </w:r>
      <w:r w:rsidR="001D2F89" w:rsidRPr="001D2F89">
        <w:rPr>
          <w:b/>
          <w:sz w:val="28"/>
          <w:szCs w:val="28"/>
        </w:rPr>
        <w:t xml:space="preserve"> «</w:t>
      </w:r>
      <w:r w:rsidRPr="001D2F89">
        <w:rPr>
          <w:sz w:val="28"/>
          <w:szCs w:val="28"/>
        </w:rPr>
        <w:t>Пенсионное обеспечение»</w:t>
      </w:r>
      <w:r w:rsidR="00ED3192" w:rsidRPr="001D2F89">
        <w:rPr>
          <w:b/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произведены расходы на выплату ежемесячных доплат государственной пенсии муниципальным </w:t>
      </w:r>
      <w:r w:rsidR="001D2F89" w:rsidRPr="001D2F89">
        <w:rPr>
          <w:sz w:val="28"/>
          <w:szCs w:val="28"/>
        </w:rPr>
        <w:t>служащим на</w:t>
      </w:r>
      <w:r w:rsidR="006A5078"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 xml:space="preserve">сумму </w:t>
      </w:r>
      <w:r w:rsidR="0013400A">
        <w:rPr>
          <w:sz w:val="28"/>
          <w:szCs w:val="28"/>
        </w:rPr>
        <w:t>1819,5</w:t>
      </w:r>
      <w:r w:rsidRPr="001D2F89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рублей.</w:t>
      </w:r>
    </w:p>
    <w:p w14:paraId="07154A76" w14:textId="77777777" w:rsidR="0059686F" w:rsidRPr="001D2F89" w:rsidRDefault="0059686F" w:rsidP="00AD4FB7">
      <w:pPr>
        <w:jc w:val="both"/>
        <w:rPr>
          <w:sz w:val="28"/>
          <w:szCs w:val="28"/>
        </w:rPr>
      </w:pPr>
      <w:r w:rsidRPr="001D2F89">
        <w:rPr>
          <w:color w:val="FF0000"/>
          <w:sz w:val="28"/>
          <w:szCs w:val="28"/>
        </w:rPr>
        <w:tab/>
      </w:r>
      <w:r w:rsidRPr="001D2F89">
        <w:rPr>
          <w:sz w:val="28"/>
          <w:szCs w:val="28"/>
        </w:rPr>
        <w:t>По подразделу 1003</w:t>
      </w:r>
      <w:r w:rsidRPr="001D2F89">
        <w:rPr>
          <w:b/>
          <w:sz w:val="28"/>
          <w:szCs w:val="28"/>
        </w:rPr>
        <w:t xml:space="preserve"> </w:t>
      </w:r>
      <w:r w:rsidRPr="001D2F89">
        <w:rPr>
          <w:sz w:val="28"/>
          <w:szCs w:val="28"/>
        </w:rPr>
        <w:t>«Социальное обеспечение населения»</w:t>
      </w:r>
      <w:r w:rsidR="00AE7214" w:rsidRPr="001D2F89">
        <w:rPr>
          <w:sz w:val="28"/>
          <w:szCs w:val="28"/>
        </w:rPr>
        <w:t xml:space="preserve"> </w:t>
      </w:r>
      <w:r w:rsidR="00C41CB8" w:rsidRPr="001D2F89">
        <w:rPr>
          <w:sz w:val="28"/>
          <w:szCs w:val="28"/>
        </w:rPr>
        <w:t>произведены расходы</w:t>
      </w:r>
      <w:r w:rsidR="00A11292" w:rsidRPr="001D2F89">
        <w:rPr>
          <w:sz w:val="28"/>
          <w:szCs w:val="28"/>
        </w:rPr>
        <w:t xml:space="preserve"> в общей сумме </w:t>
      </w:r>
      <w:r w:rsidR="0013400A">
        <w:rPr>
          <w:sz w:val="28"/>
          <w:szCs w:val="28"/>
        </w:rPr>
        <w:t>508,0</w:t>
      </w:r>
      <w:r w:rsidR="00A11292" w:rsidRPr="001D2F89">
        <w:rPr>
          <w:sz w:val="28"/>
          <w:szCs w:val="28"/>
        </w:rPr>
        <w:t xml:space="preserve"> тыс. рублей, в том числе</w:t>
      </w:r>
      <w:r w:rsidRPr="001D2F89">
        <w:rPr>
          <w:sz w:val="28"/>
          <w:szCs w:val="28"/>
        </w:rPr>
        <w:t>:</w:t>
      </w:r>
    </w:p>
    <w:p w14:paraId="56D63D73" w14:textId="77777777" w:rsidR="001E7670" w:rsidRDefault="0059686F" w:rsidP="003F2B78">
      <w:pPr>
        <w:ind w:firstLine="708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на </w:t>
      </w:r>
      <w:r w:rsidR="0013400A">
        <w:rPr>
          <w:sz w:val="28"/>
          <w:szCs w:val="28"/>
        </w:rPr>
        <w:t>508,</w:t>
      </w:r>
      <w:r w:rsidR="00D95BEE">
        <w:rPr>
          <w:sz w:val="28"/>
          <w:szCs w:val="28"/>
        </w:rPr>
        <w:t>0</w:t>
      </w:r>
      <w:r w:rsidRPr="001D2F89">
        <w:rPr>
          <w:sz w:val="28"/>
          <w:szCs w:val="28"/>
        </w:rPr>
        <w:t xml:space="preserve"> </w:t>
      </w:r>
      <w:r w:rsidR="003F2B78" w:rsidRPr="001D2F89">
        <w:rPr>
          <w:sz w:val="28"/>
          <w:szCs w:val="28"/>
        </w:rPr>
        <w:t xml:space="preserve">тыс. рублей </w:t>
      </w:r>
      <w:r w:rsidRPr="001D2F89">
        <w:rPr>
          <w:sz w:val="28"/>
          <w:szCs w:val="28"/>
        </w:rPr>
        <w:t>оказана материальная поддержка гражданам, оказавшимся в тяжелой жизненной ситуации.</w:t>
      </w:r>
    </w:p>
    <w:p w14:paraId="74004189" w14:textId="77777777" w:rsidR="002B3A21" w:rsidRPr="001D2F89" w:rsidRDefault="002B3A21" w:rsidP="00B87F4B">
      <w:pPr>
        <w:jc w:val="both"/>
        <w:rPr>
          <w:sz w:val="28"/>
          <w:szCs w:val="28"/>
        </w:rPr>
      </w:pPr>
    </w:p>
    <w:p w14:paraId="7972E382" w14:textId="77777777" w:rsidR="00814019" w:rsidRDefault="00814019" w:rsidP="00293E74">
      <w:pPr>
        <w:jc w:val="center"/>
        <w:rPr>
          <w:b/>
          <w:sz w:val="28"/>
          <w:szCs w:val="28"/>
        </w:rPr>
      </w:pPr>
    </w:p>
    <w:p w14:paraId="478EDAFA" w14:textId="77777777" w:rsidR="00814019" w:rsidRDefault="00814019" w:rsidP="00293E74">
      <w:pPr>
        <w:jc w:val="center"/>
        <w:rPr>
          <w:b/>
          <w:sz w:val="28"/>
          <w:szCs w:val="28"/>
        </w:rPr>
      </w:pPr>
    </w:p>
    <w:p w14:paraId="48DF2007" w14:textId="77777777" w:rsidR="0059686F" w:rsidRPr="001D2F89" w:rsidRDefault="00431565" w:rsidP="00293E74">
      <w:pPr>
        <w:jc w:val="center"/>
        <w:rPr>
          <w:b/>
          <w:sz w:val="28"/>
          <w:szCs w:val="28"/>
        </w:rPr>
      </w:pPr>
      <w:bookmarkStart w:id="5" w:name="_GoBack"/>
      <w:bookmarkEnd w:id="5"/>
      <w:r w:rsidRPr="001D2F89">
        <w:rPr>
          <w:b/>
          <w:sz w:val="28"/>
          <w:szCs w:val="28"/>
        </w:rPr>
        <w:lastRenderedPageBreak/>
        <w:t>Р</w:t>
      </w:r>
      <w:r w:rsidR="00414665" w:rsidRPr="001D2F89">
        <w:rPr>
          <w:b/>
          <w:sz w:val="28"/>
          <w:szCs w:val="28"/>
        </w:rPr>
        <w:t>аздел 1100 «</w:t>
      </w:r>
      <w:r w:rsidR="00F47721" w:rsidRPr="001D2F89">
        <w:rPr>
          <w:b/>
          <w:sz w:val="28"/>
          <w:szCs w:val="28"/>
        </w:rPr>
        <w:t>Физическая культура и спорт</w:t>
      </w:r>
      <w:r w:rsidR="00414665" w:rsidRPr="001D2F89">
        <w:rPr>
          <w:b/>
          <w:sz w:val="28"/>
          <w:szCs w:val="28"/>
        </w:rPr>
        <w:t>»</w:t>
      </w:r>
    </w:p>
    <w:p w14:paraId="32DC7EBE" w14:textId="77777777" w:rsidR="00A34CA1" w:rsidRPr="001D2F89" w:rsidRDefault="00A34CA1" w:rsidP="00A34CA1">
      <w:pPr>
        <w:jc w:val="both"/>
        <w:rPr>
          <w:sz w:val="28"/>
          <w:szCs w:val="28"/>
        </w:rPr>
      </w:pPr>
    </w:p>
    <w:p w14:paraId="4FF6FC77" w14:textId="22984488" w:rsidR="00D75B6D" w:rsidRPr="001D2F89" w:rsidRDefault="0059686F" w:rsidP="007E23C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По </w:t>
      </w:r>
      <w:r w:rsidR="00431565" w:rsidRPr="001D2F89">
        <w:rPr>
          <w:sz w:val="28"/>
          <w:szCs w:val="28"/>
        </w:rPr>
        <w:t>под</w:t>
      </w:r>
      <w:r w:rsidRPr="001D2F89">
        <w:rPr>
          <w:sz w:val="28"/>
          <w:szCs w:val="28"/>
        </w:rPr>
        <w:t xml:space="preserve">разделу </w:t>
      </w:r>
      <w:r w:rsidR="00431565" w:rsidRPr="001D2F89">
        <w:rPr>
          <w:spacing w:val="2"/>
          <w:sz w:val="28"/>
          <w:szCs w:val="28"/>
          <w:shd w:val="clear" w:color="auto" w:fill="FFFFFF"/>
        </w:rPr>
        <w:t xml:space="preserve">1105 «Другие вопросы в области физической культуры и спорта» </w:t>
      </w:r>
      <w:r w:rsidR="00431565" w:rsidRPr="001D2F89">
        <w:rPr>
          <w:sz w:val="28"/>
          <w:szCs w:val="28"/>
        </w:rPr>
        <w:t xml:space="preserve">расходы районного </w:t>
      </w:r>
      <w:r w:rsidR="001D2F89" w:rsidRPr="001D2F89">
        <w:rPr>
          <w:sz w:val="28"/>
          <w:szCs w:val="28"/>
        </w:rPr>
        <w:t>бюджета на</w:t>
      </w:r>
      <w:r w:rsidRPr="001D2F89">
        <w:rPr>
          <w:sz w:val="28"/>
          <w:szCs w:val="28"/>
        </w:rPr>
        <w:t xml:space="preserve"> проведение </w:t>
      </w:r>
      <w:r w:rsidR="001D2F89" w:rsidRPr="001D2F89">
        <w:rPr>
          <w:sz w:val="28"/>
          <w:szCs w:val="28"/>
        </w:rPr>
        <w:t>различных спортивных</w:t>
      </w:r>
      <w:r w:rsidR="00431565" w:rsidRPr="001D2F89">
        <w:rPr>
          <w:sz w:val="28"/>
          <w:szCs w:val="28"/>
        </w:rPr>
        <w:t xml:space="preserve"> мероприятий составили</w:t>
      </w:r>
      <w:r w:rsidRPr="001D2F89">
        <w:rPr>
          <w:sz w:val="28"/>
          <w:szCs w:val="28"/>
        </w:rPr>
        <w:t xml:space="preserve"> </w:t>
      </w:r>
      <w:r w:rsidR="0013400A">
        <w:rPr>
          <w:sz w:val="28"/>
          <w:szCs w:val="28"/>
        </w:rPr>
        <w:t>171,0</w:t>
      </w:r>
      <w:r w:rsidRPr="001D2F89">
        <w:rPr>
          <w:sz w:val="28"/>
          <w:szCs w:val="28"/>
        </w:rPr>
        <w:t xml:space="preserve"> </w:t>
      </w:r>
      <w:r w:rsidR="00FC3946" w:rsidRPr="001D2F89">
        <w:rPr>
          <w:sz w:val="28"/>
          <w:szCs w:val="28"/>
        </w:rPr>
        <w:t>тыс. рублей</w:t>
      </w:r>
      <w:r w:rsidR="00D75B6D" w:rsidRPr="001D2F89">
        <w:rPr>
          <w:sz w:val="28"/>
          <w:szCs w:val="28"/>
        </w:rPr>
        <w:t xml:space="preserve">, что составляет </w:t>
      </w:r>
      <w:r w:rsidR="0013400A">
        <w:rPr>
          <w:sz w:val="28"/>
          <w:szCs w:val="28"/>
        </w:rPr>
        <w:t>57,0</w:t>
      </w:r>
      <w:r w:rsidR="00D617DB" w:rsidRPr="001D2F89">
        <w:rPr>
          <w:sz w:val="28"/>
          <w:szCs w:val="28"/>
        </w:rPr>
        <w:t>%</w:t>
      </w:r>
      <w:r w:rsidR="00D75B6D" w:rsidRPr="001D2F89">
        <w:rPr>
          <w:sz w:val="28"/>
          <w:szCs w:val="28"/>
        </w:rPr>
        <w:t xml:space="preserve"> от утвержденных бюджетных назначений</w:t>
      </w:r>
      <w:r w:rsidR="00D75B6D" w:rsidRPr="001D2F89">
        <w:rPr>
          <w:i/>
          <w:sz w:val="28"/>
          <w:szCs w:val="28"/>
        </w:rPr>
        <w:t xml:space="preserve">.    </w:t>
      </w:r>
    </w:p>
    <w:p w14:paraId="514038F9" w14:textId="77777777" w:rsidR="001E7670" w:rsidRPr="001D2F89" w:rsidRDefault="001E7670" w:rsidP="00293E74">
      <w:pPr>
        <w:jc w:val="both"/>
        <w:rPr>
          <w:color w:val="FF0000"/>
          <w:sz w:val="28"/>
          <w:szCs w:val="28"/>
        </w:rPr>
      </w:pPr>
    </w:p>
    <w:p w14:paraId="27D676D5" w14:textId="77777777" w:rsidR="0059686F" w:rsidRPr="001D2F89" w:rsidRDefault="00431565" w:rsidP="001D2F89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1200 «</w:t>
      </w:r>
      <w:r w:rsidR="0059686F" w:rsidRPr="001D2F89">
        <w:rPr>
          <w:b/>
          <w:sz w:val="28"/>
          <w:szCs w:val="28"/>
        </w:rPr>
        <w:t>С</w:t>
      </w:r>
      <w:r w:rsidR="00F47721" w:rsidRPr="001D2F89">
        <w:rPr>
          <w:b/>
          <w:sz w:val="28"/>
          <w:szCs w:val="28"/>
        </w:rPr>
        <w:t>редства массовой информации</w:t>
      </w:r>
      <w:r w:rsidR="00414665" w:rsidRPr="001D2F89">
        <w:rPr>
          <w:b/>
          <w:sz w:val="28"/>
          <w:szCs w:val="28"/>
        </w:rPr>
        <w:t>»</w:t>
      </w:r>
    </w:p>
    <w:p w14:paraId="6999A311" w14:textId="77777777" w:rsidR="001E7670" w:rsidRPr="001D2F89" w:rsidRDefault="001E7670" w:rsidP="00A34CA1">
      <w:pPr>
        <w:jc w:val="both"/>
        <w:rPr>
          <w:i/>
          <w:color w:val="FF0000"/>
          <w:sz w:val="28"/>
          <w:szCs w:val="28"/>
        </w:rPr>
      </w:pPr>
    </w:p>
    <w:p w14:paraId="4611AD46" w14:textId="75C50686" w:rsidR="00665837" w:rsidRPr="001D2F89" w:rsidRDefault="005D0DCB" w:rsidP="00D36C65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 подразделу</w:t>
      </w:r>
      <w:r w:rsidR="0059686F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1202</w:t>
      </w:r>
      <w:r w:rsidR="00CE082B" w:rsidRPr="001D2F89">
        <w:rPr>
          <w:sz w:val="28"/>
          <w:szCs w:val="28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 xml:space="preserve">«Периодическая печать и издательства» </w:t>
      </w:r>
      <w:r w:rsidR="0059686F" w:rsidRPr="001D2F89">
        <w:rPr>
          <w:sz w:val="28"/>
          <w:szCs w:val="28"/>
        </w:rPr>
        <w:t xml:space="preserve">отражены </w:t>
      </w:r>
      <w:r w:rsidRPr="001D2F89">
        <w:rPr>
          <w:sz w:val="28"/>
          <w:szCs w:val="28"/>
        </w:rPr>
        <w:t>субсидии</w:t>
      </w:r>
      <w:r w:rsidR="0059686F" w:rsidRPr="001D2F89">
        <w:rPr>
          <w:sz w:val="28"/>
          <w:szCs w:val="28"/>
        </w:rPr>
        <w:t xml:space="preserve"> </w:t>
      </w:r>
      <w:r w:rsidR="00431565" w:rsidRPr="001D2F89">
        <w:rPr>
          <w:sz w:val="28"/>
          <w:szCs w:val="28"/>
        </w:rPr>
        <w:t xml:space="preserve">районного бюджета </w:t>
      </w:r>
      <w:r w:rsidR="0059686F" w:rsidRPr="001D2F89">
        <w:rPr>
          <w:sz w:val="28"/>
          <w:szCs w:val="28"/>
        </w:rPr>
        <w:t>на п</w:t>
      </w:r>
      <w:r w:rsidRPr="001D2F89">
        <w:rPr>
          <w:sz w:val="28"/>
          <w:szCs w:val="28"/>
        </w:rPr>
        <w:t>оддержку районной газеты «Ираф» в сумме</w:t>
      </w:r>
      <w:r w:rsidR="0059686F" w:rsidRPr="001D2F89">
        <w:rPr>
          <w:sz w:val="28"/>
          <w:szCs w:val="28"/>
        </w:rPr>
        <w:t xml:space="preserve"> </w:t>
      </w:r>
      <w:r w:rsidR="0013400A">
        <w:rPr>
          <w:sz w:val="28"/>
          <w:szCs w:val="28"/>
        </w:rPr>
        <w:t>828,9</w:t>
      </w:r>
      <w:r w:rsidR="0059686F" w:rsidRPr="001D2F89">
        <w:rPr>
          <w:bCs/>
          <w:sz w:val="28"/>
          <w:szCs w:val="28"/>
        </w:rPr>
        <w:t xml:space="preserve"> </w:t>
      </w:r>
      <w:r w:rsidR="00A54FB0" w:rsidRPr="001D2F89">
        <w:rPr>
          <w:sz w:val="28"/>
          <w:szCs w:val="28"/>
        </w:rPr>
        <w:t>тыс. рублей</w:t>
      </w:r>
      <w:r w:rsidR="00A34CA1" w:rsidRPr="001D2F89">
        <w:rPr>
          <w:sz w:val="28"/>
          <w:szCs w:val="28"/>
        </w:rPr>
        <w:t>,</w:t>
      </w:r>
      <w:r w:rsidR="00A34CA1" w:rsidRPr="001D2F89">
        <w:rPr>
          <w:color w:val="FF0000"/>
          <w:sz w:val="28"/>
          <w:szCs w:val="28"/>
        </w:rPr>
        <w:t xml:space="preserve"> </w:t>
      </w:r>
      <w:r w:rsidR="00D75B6D" w:rsidRPr="001D2F89">
        <w:rPr>
          <w:sz w:val="28"/>
          <w:szCs w:val="28"/>
        </w:rPr>
        <w:t xml:space="preserve">что составляет </w:t>
      </w:r>
      <w:r w:rsidR="0013400A">
        <w:rPr>
          <w:sz w:val="28"/>
          <w:szCs w:val="28"/>
        </w:rPr>
        <w:t>25,9</w:t>
      </w:r>
      <w:r w:rsidR="00A34CA1" w:rsidRPr="001D2F89">
        <w:rPr>
          <w:sz w:val="28"/>
          <w:szCs w:val="28"/>
        </w:rPr>
        <w:t>%</w:t>
      </w:r>
      <w:r w:rsidR="00D75B6D" w:rsidRPr="001D2F89">
        <w:rPr>
          <w:sz w:val="28"/>
          <w:szCs w:val="28"/>
        </w:rPr>
        <w:t xml:space="preserve"> от утвержденных бюджетных назначений</w:t>
      </w:r>
      <w:r w:rsidR="00A34CA1" w:rsidRPr="001D2F89">
        <w:rPr>
          <w:i/>
          <w:sz w:val="28"/>
          <w:szCs w:val="28"/>
        </w:rPr>
        <w:t>.</w:t>
      </w:r>
    </w:p>
    <w:p w14:paraId="2F313810" w14:textId="77777777" w:rsidR="00136B1C" w:rsidRDefault="00136B1C" w:rsidP="00665837">
      <w:pPr>
        <w:jc w:val="center"/>
        <w:rPr>
          <w:b/>
          <w:sz w:val="28"/>
          <w:szCs w:val="28"/>
        </w:rPr>
      </w:pPr>
    </w:p>
    <w:p w14:paraId="0E408B4B" w14:textId="77777777" w:rsidR="00665837" w:rsidRPr="001D2F89" w:rsidRDefault="00431565" w:rsidP="00665837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1400 «</w:t>
      </w:r>
      <w:r w:rsidR="00665837" w:rsidRPr="001D2F89">
        <w:rPr>
          <w:b/>
          <w:sz w:val="28"/>
          <w:szCs w:val="28"/>
        </w:rPr>
        <w:t>Межбюджетные трансферты</w:t>
      </w:r>
      <w:r w:rsidR="00414665" w:rsidRPr="001D2F89">
        <w:rPr>
          <w:b/>
          <w:sz w:val="28"/>
          <w:szCs w:val="28"/>
        </w:rPr>
        <w:t>»</w:t>
      </w:r>
    </w:p>
    <w:p w14:paraId="5D2C68AD" w14:textId="77777777" w:rsidR="00665837" w:rsidRPr="001D2F89" w:rsidRDefault="00665837" w:rsidP="00665837">
      <w:pPr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           </w:t>
      </w:r>
    </w:p>
    <w:p w14:paraId="0BB8AA0A" w14:textId="25FCFEBB" w:rsidR="00414665" w:rsidRPr="001D2F89" w:rsidRDefault="00665837" w:rsidP="009F7534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В разделе 1400 «Межбюджетные трансферты» отражены расходы по предоставлению </w:t>
      </w:r>
      <w:r w:rsidR="000F65FE" w:rsidRPr="001D2F89">
        <w:rPr>
          <w:sz w:val="28"/>
          <w:szCs w:val="28"/>
        </w:rPr>
        <w:t>межбюджетных трансфертов бюджетам бюджетной системы Российской Федерации, не отнесенных к другим р</w:t>
      </w:r>
      <w:r w:rsidR="00FF4CD7" w:rsidRPr="001D2F89">
        <w:rPr>
          <w:sz w:val="28"/>
          <w:szCs w:val="28"/>
        </w:rPr>
        <w:t>азделам и подразделам в сумме</w:t>
      </w:r>
      <w:r w:rsidR="00D3720B">
        <w:rPr>
          <w:sz w:val="28"/>
          <w:szCs w:val="28"/>
        </w:rPr>
        <w:t xml:space="preserve"> </w:t>
      </w:r>
      <w:r w:rsidR="0013400A">
        <w:rPr>
          <w:color w:val="000000"/>
          <w:sz w:val="28"/>
          <w:szCs w:val="28"/>
        </w:rPr>
        <w:t>2381,5</w:t>
      </w:r>
      <w:r w:rsidR="00D3720B">
        <w:rPr>
          <w:color w:val="000000"/>
          <w:sz w:val="28"/>
          <w:szCs w:val="28"/>
        </w:rPr>
        <w:t xml:space="preserve"> </w:t>
      </w:r>
      <w:r w:rsidR="000F65FE" w:rsidRPr="001D2F89">
        <w:rPr>
          <w:sz w:val="28"/>
          <w:szCs w:val="28"/>
        </w:rPr>
        <w:t>тыс. рублей</w:t>
      </w:r>
      <w:r w:rsidR="00414665" w:rsidRPr="001D2F89">
        <w:rPr>
          <w:sz w:val="28"/>
          <w:szCs w:val="28"/>
        </w:rPr>
        <w:t xml:space="preserve">, </w:t>
      </w:r>
      <w:r w:rsidR="009F7534" w:rsidRPr="001D2F89">
        <w:rPr>
          <w:sz w:val="28"/>
          <w:szCs w:val="28"/>
        </w:rPr>
        <w:t xml:space="preserve">что составляет </w:t>
      </w:r>
      <w:r w:rsidR="0013400A">
        <w:rPr>
          <w:sz w:val="28"/>
          <w:szCs w:val="28"/>
        </w:rPr>
        <w:t>12,9</w:t>
      </w:r>
      <w:r w:rsidR="009F7534" w:rsidRPr="001D2F89">
        <w:rPr>
          <w:sz w:val="28"/>
          <w:szCs w:val="28"/>
        </w:rPr>
        <w:t xml:space="preserve"> % от утвержденных бюджетных назначений, </w:t>
      </w:r>
      <w:r w:rsidR="00414665" w:rsidRPr="001D2F89">
        <w:rPr>
          <w:sz w:val="28"/>
          <w:szCs w:val="28"/>
        </w:rPr>
        <w:t>в том числе:</w:t>
      </w:r>
    </w:p>
    <w:p w14:paraId="465FF868" w14:textId="77777777" w:rsidR="00665837" w:rsidRDefault="00414665" w:rsidP="00D36C65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D36C65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по подра</w:t>
      </w:r>
      <w:r w:rsidR="005D0DCB" w:rsidRPr="001D2F89">
        <w:rPr>
          <w:sz w:val="28"/>
          <w:szCs w:val="28"/>
        </w:rPr>
        <w:t>зделу 1401</w:t>
      </w:r>
      <w:r w:rsidR="005D0DCB" w:rsidRPr="001D2F89">
        <w:rPr>
          <w:color w:val="FF0000"/>
          <w:sz w:val="28"/>
          <w:szCs w:val="28"/>
        </w:rPr>
        <w:t xml:space="preserve"> </w:t>
      </w:r>
      <w:r w:rsidR="005D0DCB" w:rsidRPr="001D2F89">
        <w:rPr>
          <w:spacing w:val="2"/>
          <w:sz w:val="28"/>
          <w:szCs w:val="28"/>
          <w:shd w:val="clear" w:color="auto" w:fill="FFFFFF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="0009017F" w:rsidRPr="001D2F89">
        <w:rPr>
          <w:sz w:val="28"/>
          <w:szCs w:val="28"/>
        </w:rPr>
        <w:t xml:space="preserve"> за счет районного бюджета направлено дотаций сельским поселениям </w:t>
      </w:r>
      <w:r w:rsidR="002974D4" w:rsidRPr="001D2F89">
        <w:rPr>
          <w:sz w:val="28"/>
          <w:szCs w:val="28"/>
        </w:rPr>
        <w:t xml:space="preserve">муниципального образования Ирафский район </w:t>
      </w:r>
      <w:r w:rsidR="0009017F" w:rsidRPr="001D2F89">
        <w:rPr>
          <w:sz w:val="28"/>
          <w:szCs w:val="28"/>
        </w:rPr>
        <w:t xml:space="preserve">в сумме </w:t>
      </w:r>
      <w:r w:rsidR="0013400A">
        <w:rPr>
          <w:color w:val="000000"/>
          <w:sz w:val="28"/>
          <w:szCs w:val="28"/>
        </w:rPr>
        <w:t>1931,5</w:t>
      </w:r>
      <w:r w:rsidR="00910FED" w:rsidRPr="001D2F89">
        <w:rPr>
          <w:color w:val="000000"/>
          <w:sz w:val="28"/>
          <w:szCs w:val="28"/>
        </w:rPr>
        <w:t xml:space="preserve"> тыс.</w:t>
      </w:r>
      <w:r w:rsidR="0009017F" w:rsidRPr="001D2F89">
        <w:rPr>
          <w:sz w:val="28"/>
          <w:szCs w:val="28"/>
        </w:rPr>
        <w:t xml:space="preserve"> рублей</w:t>
      </w:r>
      <w:r w:rsidR="00D31918" w:rsidRPr="001D2F89">
        <w:rPr>
          <w:sz w:val="28"/>
          <w:szCs w:val="28"/>
        </w:rPr>
        <w:t>.</w:t>
      </w:r>
    </w:p>
    <w:p w14:paraId="6AC97F27" w14:textId="6682685D" w:rsidR="007D6FF9" w:rsidRPr="001D2F89" w:rsidRDefault="007D6FF9" w:rsidP="007D6FF9">
      <w:pPr>
        <w:ind w:firstLine="709"/>
        <w:jc w:val="both"/>
        <w:rPr>
          <w:b/>
          <w:sz w:val="28"/>
          <w:szCs w:val="28"/>
        </w:rPr>
      </w:pPr>
      <w:r w:rsidRPr="001D2F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по подразделу 1401</w:t>
      </w:r>
      <w:r w:rsidRPr="001D2F89">
        <w:rPr>
          <w:color w:val="FF0000"/>
          <w:sz w:val="28"/>
          <w:szCs w:val="28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Pr="001D2F89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республиканского</w:t>
      </w:r>
      <w:r w:rsidRPr="001D2F8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РСО-Алания</w:t>
      </w:r>
      <w:r w:rsidRPr="001D2F89">
        <w:rPr>
          <w:sz w:val="28"/>
          <w:szCs w:val="28"/>
        </w:rPr>
        <w:t xml:space="preserve"> направлено дотаций сельским поселениям муниципального образования Ирафский район в сумме </w:t>
      </w:r>
      <w:r w:rsidR="0013400A">
        <w:rPr>
          <w:color w:val="000000"/>
          <w:sz w:val="28"/>
          <w:szCs w:val="28"/>
        </w:rPr>
        <w:t>450,0</w:t>
      </w:r>
      <w:r w:rsidR="00D3720B">
        <w:rPr>
          <w:color w:val="000000"/>
          <w:sz w:val="28"/>
          <w:szCs w:val="28"/>
        </w:rPr>
        <w:t xml:space="preserve"> </w:t>
      </w:r>
      <w:r w:rsidRPr="001D2F89">
        <w:rPr>
          <w:color w:val="000000"/>
          <w:sz w:val="28"/>
          <w:szCs w:val="28"/>
        </w:rPr>
        <w:t>тыс.</w:t>
      </w:r>
      <w:r w:rsidRPr="001D2F89">
        <w:rPr>
          <w:sz w:val="28"/>
          <w:szCs w:val="28"/>
        </w:rPr>
        <w:t xml:space="preserve"> рублей.</w:t>
      </w:r>
    </w:p>
    <w:p w14:paraId="4F1FDF0C" w14:textId="77777777" w:rsidR="007D6FF9" w:rsidRPr="001D2F89" w:rsidRDefault="007D6FF9" w:rsidP="00D36C65">
      <w:pPr>
        <w:ind w:firstLine="709"/>
        <w:jc w:val="both"/>
        <w:rPr>
          <w:b/>
          <w:sz w:val="28"/>
          <w:szCs w:val="28"/>
        </w:rPr>
      </w:pPr>
    </w:p>
    <w:p w14:paraId="14BCAE26" w14:textId="77777777" w:rsidR="007A2FC1" w:rsidRPr="001D2F89" w:rsidRDefault="007A2FC1" w:rsidP="007A2FC1">
      <w:pPr>
        <w:rPr>
          <w:sz w:val="28"/>
          <w:szCs w:val="28"/>
        </w:rPr>
      </w:pPr>
    </w:p>
    <w:p w14:paraId="257192AA" w14:textId="77777777" w:rsidR="00325BB0" w:rsidRPr="00763272" w:rsidRDefault="003176AE" w:rsidP="00763272">
      <w:pPr>
        <w:rPr>
          <w:b/>
          <w:sz w:val="28"/>
          <w:szCs w:val="28"/>
        </w:rPr>
      </w:pPr>
      <w:r w:rsidRPr="00763272">
        <w:rPr>
          <w:b/>
          <w:sz w:val="28"/>
          <w:szCs w:val="28"/>
        </w:rPr>
        <w:t>Н</w:t>
      </w:r>
      <w:r w:rsidR="007E23C1" w:rsidRPr="00763272">
        <w:rPr>
          <w:b/>
          <w:sz w:val="28"/>
          <w:szCs w:val="28"/>
        </w:rPr>
        <w:t>ачальник</w:t>
      </w:r>
    </w:p>
    <w:p w14:paraId="111459B4" w14:textId="77777777" w:rsidR="007A2FC1" w:rsidRPr="00763272" w:rsidRDefault="007A2FC1" w:rsidP="00763272">
      <w:pPr>
        <w:rPr>
          <w:b/>
          <w:sz w:val="28"/>
          <w:szCs w:val="28"/>
        </w:rPr>
      </w:pPr>
      <w:r w:rsidRPr="00763272">
        <w:rPr>
          <w:b/>
          <w:sz w:val="28"/>
          <w:szCs w:val="28"/>
        </w:rPr>
        <w:t>Финансового управления</w:t>
      </w:r>
    </w:p>
    <w:p w14:paraId="54C20EFA" w14:textId="77777777" w:rsidR="007A2FC1" w:rsidRPr="00763272" w:rsidRDefault="007A2FC1" w:rsidP="00763272">
      <w:pPr>
        <w:rPr>
          <w:b/>
          <w:sz w:val="28"/>
          <w:szCs w:val="28"/>
        </w:rPr>
      </w:pPr>
      <w:r w:rsidRPr="00763272">
        <w:rPr>
          <w:b/>
          <w:sz w:val="28"/>
          <w:szCs w:val="28"/>
        </w:rPr>
        <w:t xml:space="preserve">АМС Ирафского района                </w:t>
      </w:r>
      <w:r w:rsidR="00763272">
        <w:rPr>
          <w:b/>
          <w:sz w:val="28"/>
          <w:szCs w:val="28"/>
        </w:rPr>
        <w:t xml:space="preserve">                       </w:t>
      </w:r>
      <w:r w:rsidRPr="00763272">
        <w:rPr>
          <w:b/>
          <w:sz w:val="28"/>
          <w:szCs w:val="28"/>
        </w:rPr>
        <w:t xml:space="preserve">     </w:t>
      </w:r>
      <w:r w:rsidR="00763272" w:rsidRPr="00763272">
        <w:rPr>
          <w:b/>
          <w:sz w:val="28"/>
          <w:szCs w:val="28"/>
        </w:rPr>
        <w:t xml:space="preserve">                    </w:t>
      </w:r>
      <w:r w:rsidRPr="00763272">
        <w:rPr>
          <w:b/>
          <w:sz w:val="28"/>
          <w:szCs w:val="28"/>
        </w:rPr>
        <w:t>Х.Т.Тавасиев</w:t>
      </w:r>
      <w:bookmarkEnd w:id="0"/>
    </w:p>
    <w:sectPr w:rsidR="007A2FC1" w:rsidRPr="00763272" w:rsidSect="00B803E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3B14"/>
    <w:multiLevelType w:val="singleLevel"/>
    <w:tmpl w:val="5A980E8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74"/>
    <w:rsid w:val="00006F56"/>
    <w:rsid w:val="000146F5"/>
    <w:rsid w:val="000149B7"/>
    <w:rsid w:val="000258D6"/>
    <w:rsid w:val="00025BAC"/>
    <w:rsid w:val="00025D76"/>
    <w:rsid w:val="000346CE"/>
    <w:rsid w:val="0003486E"/>
    <w:rsid w:val="00041A9F"/>
    <w:rsid w:val="0004732A"/>
    <w:rsid w:val="0005464D"/>
    <w:rsid w:val="00061CBD"/>
    <w:rsid w:val="00074AAB"/>
    <w:rsid w:val="00080147"/>
    <w:rsid w:val="00081FC4"/>
    <w:rsid w:val="0008245B"/>
    <w:rsid w:val="00083A4D"/>
    <w:rsid w:val="0009017F"/>
    <w:rsid w:val="0009093B"/>
    <w:rsid w:val="00096BAE"/>
    <w:rsid w:val="000A5180"/>
    <w:rsid w:val="000B0F1E"/>
    <w:rsid w:val="000C39BB"/>
    <w:rsid w:val="000C4986"/>
    <w:rsid w:val="000C60E1"/>
    <w:rsid w:val="000D2968"/>
    <w:rsid w:val="000D3436"/>
    <w:rsid w:val="000E0265"/>
    <w:rsid w:val="000E3384"/>
    <w:rsid w:val="000F65FE"/>
    <w:rsid w:val="0010616A"/>
    <w:rsid w:val="00106676"/>
    <w:rsid w:val="001117C3"/>
    <w:rsid w:val="00113088"/>
    <w:rsid w:val="00114D6E"/>
    <w:rsid w:val="00115CB1"/>
    <w:rsid w:val="00120835"/>
    <w:rsid w:val="00120A35"/>
    <w:rsid w:val="00121E76"/>
    <w:rsid w:val="00122890"/>
    <w:rsid w:val="001254FC"/>
    <w:rsid w:val="0012640C"/>
    <w:rsid w:val="00131C44"/>
    <w:rsid w:val="001324B0"/>
    <w:rsid w:val="0013400A"/>
    <w:rsid w:val="0013450B"/>
    <w:rsid w:val="001351D7"/>
    <w:rsid w:val="00136B1C"/>
    <w:rsid w:val="0014107C"/>
    <w:rsid w:val="00145EE8"/>
    <w:rsid w:val="00147C1E"/>
    <w:rsid w:val="00151CD7"/>
    <w:rsid w:val="0015525B"/>
    <w:rsid w:val="001715BE"/>
    <w:rsid w:val="0017607F"/>
    <w:rsid w:val="00184572"/>
    <w:rsid w:val="001917BA"/>
    <w:rsid w:val="00194393"/>
    <w:rsid w:val="001A1A9B"/>
    <w:rsid w:val="001A2FB8"/>
    <w:rsid w:val="001B7529"/>
    <w:rsid w:val="001C0D66"/>
    <w:rsid w:val="001C3C4B"/>
    <w:rsid w:val="001C6CAA"/>
    <w:rsid w:val="001D2F89"/>
    <w:rsid w:val="001D3CE0"/>
    <w:rsid w:val="001D3D1A"/>
    <w:rsid w:val="001D4439"/>
    <w:rsid w:val="001D7F07"/>
    <w:rsid w:val="001E3C67"/>
    <w:rsid w:val="001E5111"/>
    <w:rsid w:val="001E60D3"/>
    <w:rsid w:val="001E6138"/>
    <w:rsid w:val="001E7670"/>
    <w:rsid w:val="001F084A"/>
    <w:rsid w:val="001F102E"/>
    <w:rsid w:val="001F1DC6"/>
    <w:rsid w:val="00200E77"/>
    <w:rsid w:val="0020290F"/>
    <w:rsid w:val="0020309B"/>
    <w:rsid w:val="00203250"/>
    <w:rsid w:val="00210163"/>
    <w:rsid w:val="00210E21"/>
    <w:rsid w:val="00224AC4"/>
    <w:rsid w:val="00224EA7"/>
    <w:rsid w:val="00225AAB"/>
    <w:rsid w:val="00226B65"/>
    <w:rsid w:val="002342FE"/>
    <w:rsid w:val="00235111"/>
    <w:rsid w:val="00235777"/>
    <w:rsid w:val="00235B1A"/>
    <w:rsid w:val="00235D61"/>
    <w:rsid w:val="00237393"/>
    <w:rsid w:val="0024056B"/>
    <w:rsid w:val="002407DA"/>
    <w:rsid w:val="00241D31"/>
    <w:rsid w:val="00242871"/>
    <w:rsid w:val="00243141"/>
    <w:rsid w:val="0025322E"/>
    <w:rsid w:val="00253A27"/>
    <w:rsid w:val="00257693"/>
    <w:rsid w:val="00261635"/>
    <w:rsid w:val="002637E6"/>
    <w:rsid w:val="0027013D"/>
    <w:rsid w:val="00270C3D"/>
    <w:rsid w:val="00270D85"/>
    <w:rsid w:val="002721BE"/>
    <w:rsid w:val="00274619"/>
    <w:rsid w:val="0029003C"/>
    <w:rsid w:val="00290A1F"/>
    <w:rsid w:val="00291F42"/>
    <w:rsid w:val="00293E74"/>
    <w:rsid w:val="00296E08"/>
    <w:rsid w:val="002974D4"/>
    <w:rsid w:val="002A09E9"/>
    <w:rsid w:val="002A15F1"/>
    <w:rsid w:val="002A2F61"/>
    <w:rsid w:val="002A3D3C"/>
    <w:rsid w:val="002A4363"/>
    <w:rsid w:val="002B2B25"/>
    <w:rsid w:val="002B3A21"/>
    <w:rsid w:val="002C6F63"/>
    <w:rsid w:val="002D2D54"/>
    <w:rsid w:val="002E4946"/>
    <w:rsid w:val="002E5504"/>
    <w:rsid w:val="002E5877"/>
    <w:rsid w:val="002F0E87"/>
    <w:rsid w:val="002F6209"/>
    <w:rsid w:val="002F6502"/>
    <w:rsid w:val="0031074C"/>
    <w:rsid w:val="0031082B"/>
    <w:rsid w:val="00317543"/>
    <w:rsid w:val="003176AE"/>
    <w:rsid w:val="00325BB0"/>
    <w:rsid w:val="0032631F"/>
    <w:rsid w:val="00342698"/>
    <w:rsid w:val="003477DE"/>
    <w:rsid w:val="00367B41"/>
    <w:rsid w:val="0037089D"/>
    <w:rsid w:val="003713F5"/>
    <w:rsid w:val="00372AB4"/>
    <w:rsid w:val="00372FBA"/>
    <w:rsid w:val="00373715"/>
    <w:rsid w:val="00374DB0"/>
    <w:rsid w:val="00376F78"/>
    <w:rsid w:val="003835D8"/>
    <w:rsid w:val="003869D8"/>
    <w:rsid w:val="00392D12"/>
    <w:rsid w:val="00394660"/>
    <w:rsid w:val="00397141"/>
    <w:rsid w:val="003A0844"/>
    <w:rsid w:val="003A113D"/>
    <w:rsid w:val="003A1DAC"/>
    <w:rsid w:val="003A3BD6"/>
    <w:rsid w:val="003A60A5"/>
    <w:rsid w:val="003A6358"/>
    <w:rsid w:val="003A6BCE"/>
    <w:rsid w:val="003B40FE"/>
    <w:rsid w:val="003B491A"/>
    <w:rsid w:val="003B64D9"/>
    <w:rsid w:val="003B71B6"/>
    <w:rsid w:val="003C70B3"/>
    <w:rsid w:val="003D065A"/>
    <w:rsid w:val="003D3F7B"/>
    <w:rsid w:val="003D7907"/>
    <w:rsid w:val="003E3BA9"/>
    <w:rsid w:val="003E418C"/>
    <w:rsid w:val="003F168E"/>
    <w:rsid w:val="003F2B78"/>
    <w:rsid w:val="003F3065"/>
    <w:rsid w:val="003F7E91"/>
    <w:rsid w:val="00405315"/>
    <w:rsid w:val="004056AF"/>
    <w:rsid w:val="00406AEE"/>
    <w:rsid w:val="00407D0D"/>
    <w:rsid w:val="0041028A"/>
    <w:rsid w:val="00412358"/>
    <w:rsid w:val="00413D4A"/>
    <w:rsid w:val="00414665"/>
    <w:rsid w:val="00423EEE"/>
    <w:rsid w:val="004279B5"/>
    <w:rsid w:val="004300D6"/>
    <w:rsid w:val="00431565"/>
    <w:rsid w:val="00436093"/>
    <w:rsid w:val="00436333"/>
    <w:rsid w:val="00436AEF"/>
    <w:rsid w:val="00447687"/>
    <w:rsid w:val="004507C3"/>
    <w:rsid w:val="00451760"/>
    <w:rsid w:val="00455189"/>
    <w:rsid w:val="00456047"/>
    <w:rsid w:val="00457713"/>
    <w:rsid w:val="00466D44"/>
    <w:rsid w:val="004702F8"/>
    <w:rsid w:val="00477E8E"/>
    <w:rsid w:val="004810CC"/>
    <w:rsid w:val="004833AB"/>
    <w:rsid w:val="004842AE"/>
    <w:rsid w:val="00485C1C"/>
    <w:rsid w:val="004A5362"/>
    <w:rsid w:val="004A790E"/>
    <w:rsid w:val="004B589C"/>
    <w:rsid w:val="004B78BA"/>
    <w:rsid w:val="004B7C8B"/>
    <w:rsid w:val="004C1988"/>
    <w:rsid w:val="004C26BA"/>
    <w:rsid w:val="004C44D3"/>
    <w:rsid w:val="004C596D"/>
    <w:rsid w:val="004C727F"/>
    <w:rsid w:val="004D0F48"/>
    <w:rsid w:val="004D5A46"/>
    <w:rsid w:val="004D7C94"/>
    <w:rsid w:val="004E0194"/>
    <w:rsid w:val="004E07FF"/>
    <w:rsid w:val="004E0C4E"/>
    <w:rsid w:val="004E3C0F"/>
    <w:rsid w:val="004E67AF"/>
    <w:rsid w:val="004F2B45"/>
    <w:rsid w:val="004F3C00"/>
    <w:rsid w:val="004F4BE4"/>
    <w:rsid w:val="005003A7"/>
    <w:rsid w:val="00502E10"/>
    <w:rsid w:val="0050397F"/>
    <w:rsid w:val="00504489"/>
    <w:rsid w:val="0050735A"/>
    <w:rsid w:val="00510B3A"/>
    <w:rsid w:val="00522DC5"/>
    <w:rsid w:val="0052605F"/>
    <w:rsid w:val="005347EE"/>
    <w:rsid w:val="00535E18"/>
    <w:rsid w:val="0053618E"/>
    <w:rsid w:val="0054428C"/>
    <w:rsid w:val="005504A7"/>
    <w:rsid w:val="00553C9D"/>
    <w:rsid w:val="00562AC7"/>
    <w:rsid w:val="005637E9"/>
    <w:rsid w:val="00564EBD"/>
    <w:rsid w:val="00580D7E"/>
    <w:rsid w:val="00586BB4"/>
    <w:rsid w:val="00592855"/>
    <w:rsid w:val="00593D4D"/>
    <w:rsid w:val="00595429"/>
    <w:rsid w:val="0059686F"/>
    <w:rsid w:val="005A0B4D"/>
    <w:rsid w:val="005A41A6"/>
    <w:rsid w:val="005A4281"/>
    <w:rsid w:val="005B4BA4"/>
    <w:rsid w:val="005B794B"/>
    <w:rsid w:val="005C24E6"/>
    <w:rsid w:val="005C4352"/>
    <w:rsid w:val="005D0DCB"/>
    <w:rsid w:val="005D1A0A"/>
    <w:rsid w:val="005D2250"/>
    <w:rsid w:val="005D2691"/>
    <w:rsid w:val="005D675C"/>
    <w:rsid w:val="005E215E"/>
    <w:rsid w:val="005E5011"/>
    <w:rsid w:val="005E50ED"/>
    <w:rsid w:val="005F4EC6"/>
    <w:rsid w:val="005F52F7"/>
    <w:rsid w:val="005F6E6A"/>
    <w:rsid w:val="006004EA"/>
    <w:rsid w:val="0060597B"/>
    <w:rsid w:val="00606220"/>
    <w:rsid w:val="006102A7"/>
    <w:rsid w:val="00611640"/>
    <w:rsid w:val="0061201D"/>
    <w:rsid w:val="0062169B"/>
    <w:rsid w:val="006273BE"/>
    <w:rsid w:val="006307F0"/>
    <w:rsid w:val="006343CD"/>
    <w:rsid w:val="00634B44"/>
    <w:rsid w:val="006410D5"/>
    <w:rsid w:val="006417D3"/>
    <w:rsid w:val="00645E70"/>
    <w:rsid w:val="0065225F"/>
    <w:rsid w:val="006542D7"/>
    <w:rsid w:val="00654898"/>
    <w:rsid w:val="0065572B"/>
    <w:rsid w:val="00664102"/>
    <w:rsid w:val="00665837"/>
    <w:rsid w:val="00667FB3"/>
    <w:rsid w:val="00675B30"/>
    <w:rsid w:val="006817A1"/>
    <w:rsid w:val="00682815"/>
    <w:rsid w:val="00687AFF"/>
    <w:rsid w:val="006978A3"/>
    <w:rsid w:val="006A060E"/>
    <w:rsid w:val="006A32B6"/>
    <w:rsid w:val="006A5078"/>
    <w:rsid w:val="006A7397"/>
    <w:rsid w:val="006B0F0F"/>
    <w:rsid w:val="006B361E"/>
    <w:rsid w:val="006B5FC1"/>
    <w:rsid w:val="006C1AEB"/>
    <w:rsid w:val="006C1F5B"/>
    <w:rsid w:val="006D07C0"/>
    <w:rsid w:val="006D768A"/>
    <w:rsid w:val="006E2D6D"/>
    <w:rsid w:val="006E49DF"/>
    <w:rsid w:val="006F3D83"/>
    <w:rsid w:val="00700E91"/>
    <w:rsid w:val="00702B26"/>
    <w:rsid w:val="00706130"/>
    <w:rsid w:val="007074E7"/>
    <w:rsid w:val="00710864"/>
    <w:rsid w:val="007143AC"/>
    <w:rsid w:val="007162BA"/>
    <w:rsid w:val="007259EA"/>
    <w:rsid w:val="007271D1"/>
    <w:rsid w:val="0073029A"/>
    <w:rsid w:val="0073741A"/>
    <w:rsid w:val="00737AB8"/>
    <w:rsid w:val="00740930"/>
    <w:rsid w:val="00742FC0"/>
    <w:rsid w:val="00743A01"/>
    <w:rsid w:val="0074673D"/>
    <w:rsid w:val="0074757D"/>
    <w:rsid w:val="0075045F"/>
    <w:rsid w:val="00753A44"/>
    <w:rsid w:val="00763272"/>
    <w:rsid w:val="00763F3C"/>
    <w:rsid w:val="00775B85"/>
    <w:rsid w:val="0078331B"/>
    <w:rsid w:val="007870E2"/>
    <w:rsid w:val="00791285"/>
    <w:rsid w:val="00791B56"/>
    <w:rsid w:val="00792EC4"/>
    <w:rsid w:val="007946B5"/>
    <w:rsid w:val="007A104E"/>
    <w:rsid w:val="007A2FC1"/>
    <w:rsid w:val="007A504E"/>
    <w:rsid w:val="007A6C9F"/>
    <w:rsid w:val="007A7E62"/>
    <w:rsid w:val="007B1FF9"/>
    <w:rsid w:val="007B4571"/>
    <w:rsid w:val="007C1BA6"/>
    <w:rsid w:val="007C4405"/>
    <w:rsid w:val="007D5E81"/>
    <w:rsid w:val="007D6FF9"/>
    <w:rsid w:val="007E1455"/>
    <w:rsid w:val="007E2042"/>
    <w:rsid w:val="007E23C1"/>
    <w:rsid w:val="007E4A0A"/>
    <w:rsid w:val="007F48F2"/>
    <w:rsid w:val="00804796"/>
    <w:rsid w:val="00804940"/>
    <w:rsid w:val="0081082A"/>
    <w:rsid w:val="00814019"/>
    <w:rsid w:val="00817750"/>
    <w:rsid w:val="00820E7F"/>
    <w:rsid w:val="008246F8"/>
    <w:rsid w:val="00824871"/>
    <w:rsid w:val="00825FD9"/>
    <w:rsid w:val="00827344"/>
    <w:rsid w:val="008305DC"/>
    <w:rsid w:val="0083261C"/>
    <w:rsid w:val="00832764"/>
    <w:rsid w:val="008347EC"/>
    <w:rsid w:val="00841222"/>
    <w:rsid w:val="0084219D"/>
    <w:rsid w:val="008428F9"/>
    <w:rsid w:val="00852525"/>
    <w:rsid w:val="008612FE"/>
    <w:rsid w:val="0086275D"/>
    <w:rsid w:val="00863380"/>
    <w:rsid w:val="00864B4D"/>
    <w:rsid w:val="008762F6"/>
    <w:rsid w:val="008859A9"/>
    <w:rsid w:val="008A087D"/>
    <w:rsid w:val="008A3F05"/>
    <w:rsid w:val="008A447B"/>
    <w:rsid w:val="008B20E4"/>
    <w:rsid w:val="008B37CC"/>
    <w:rsid w:val="008C542C"/>
    <w:rsid w:val="008C6B65"/>
    <w:rsid w:val="008D2CBF"/>
    <w:rsid w:val="008D3126"/>
    <w:rsid w:val="008D3299"/>
    <w:rsid w:val="008E5204"/>
    <w:rsid w:val="008E5455"/>
    <w:rsid w:val="008E5886"/>
    <w:rsid w:val="008E66FC"/>
    <w:rsid w:val="008E6B3D"/>
    <w:rsid w:val="008F1E8E"/>
    <w:rsid w:val="008F51C3"/>
    <w:rsid w:val="008F6893"/>
    <w:rsid w:val="00910FED"/>
    <w:rsid w:val="009115DA"/>
    <w:rsid w:val="00917EA6"/>
    <w:rsid w:val="0092343D"/>
    <w:rsid w:val="0092504D"/>
    <w:rsid w:val="009253ED"/>
    <w:rsid w:val="00944769"/>
    <w:rsid w:val="009631E5"/>
    <w:rsid w:val="00963238"/>
    <w:rsid w:val="00963C2E"/>
    <w:rsid w:val="00965FD4"/>
    <w:rsid w:val="00966826"/>
    <w:rsid w:val="0097234B"/>
    <w:rsid w:val="0097614A"/>
    <w:rsid w:val="009813B3"/>
    <w:rsid w:val="0099314B"/>
    <w:rsid w:val="0099519B"/>
    <w:rsid w:val="009A002B"/>
    <w:rsid w:val="009A30B7"/>
    <w:rsid w:val="009B6556"/>
    <w:rsid w:val="009B74EF"/>
    <w:rsid w:val="009C4D7F"/>
    <w:rsid w:val="009C7024"/>
    <w:rsid w:val="009D231F"/>
    <w:rsid w:val="009D4C0C"/>
    <w:rsid w:val="009D6D35"/>
    <w:rsid w:val="009F12BA"/>
    <w:rsid w:val="009F7534"/>
    <w:rsid w:val="00A03733"/>
    <w:rsid w:val="00A07D16"/>
    <w:rsid w:val="00A108B9"/>
    <w:rsid w:val="00A11292"/>
    <w:rsid w:val="00A17C83"/>
    <w:rsid w:val="00A27B2E"/>
    <w:rsid w:val="00A27BB4"/>
    <w:rsid w:val="00A34CA1"/>
    <w:rsid w:val="00A36E95"/>
    <w:rsid w:val="00A37E44"/>
    <w:rsid w:val="00A42617"/>
    <w:rsid w:val="00A45ADC"/>
    <w:rsid w:val="00A52A75"/>
    <w:rsid w:val="00A54FA2"/>
    <w:rsid w:val="00A54FB0"/>
    <w:rsid w:val="00A553E8"/>
    <w:rsid w:val="00A579D6"/>
    <w:rsid w:val="00A62491"/>
    <w:rsid w:val="00A63BF6"/>
    <w:rsid w:val="00A66745"/>
    <w:rsid w:val="00A71919"/>
    <w:rsid w:val="00A728AA"/>
    <w:rsid w:val="00A80C23"/>
    <w:rsid w:val="00A8727D"/>
    <w:rsid w:val="00A91DD3"/>
    <w:rsid w:val="00A93996"/>
    <w:rsid w:val="00A94F24"/>
    <w:rsid w:val="00A97E96"/>
    <w:rsid w:val="00AA039E"/>
    <w:rsid w:val="00AA1B18"/>
    <w:rsid w:val="00AA24E2"/>
    <w:rsid w:val="00AA4C3D"/>
    <w:rsid w:val="00AB3E24"/>
    <w:rsid w:val="00AC2C80"/>
    <w:rsid w:val="00AC4B50"/>
    <w:rsid w:val="00AD19A7"/>
    <w:rsid w:val="00AD3542"/>
    <w:rsid w:val="00AD4FB7"/>
    <w:rsid w:val="00AD685E"/>
    <w:rsid w:val="00AE1453"/>
    <w:rsid w:val="00AE1E36"/>
    <w:rsid w:val="00AE6442"/>
    <w:rsid w:val="00AE7214"/>
    <w:rsid w:val="00AF3E59"/>
    <w:rsid w:val="00AF4811"/>
    <w:rsid w:val="00AF4F79"/>
    <w:rsid w:val="00B02325"/>
    <w:rsid w:val="00B038B3"/>
    <w:rsid w:val="00B04DE9"/>
    <w:rsid w:val="00B04E56"/>
    <w:rsid w:val="00B0634F"/>
    <w:rsid w:val="00B10F1E"/>
    <w:rsid w:val="00B15F0B"/>
    <w:rsid w:val="00B21397"/>
    <w:rsid w:val="00B2188B"/>
    <w:rsid w:val="00B23088"/>
    <w:rsid w:val="00B24BD9"/>
    <w:rsid w:val="00B30021"/>
    <w:rsid w:val="00B46FEC"/>
    <w:rsid w:val="00B50B0F"/>
    <w:rsid w:val="00B53D1D"/>
    <w:rsid w:val="00B57D08"/>
    <w:rsid w:val="00B635F6"/>
    <w:rsid w:val="00B65EE0"/>
    <w:rsid w:val="00B6613D"/>
    <w:rsid w:val="00B7780F"/>
    <w:rsid w:val="00B80066"/>
    <w:rsid w:val="00B803EA"/>
    <w:rsid w:val="00B82A21"/>
    <w:rsid w:val="00B83585"/>
    <w:rsid w:val="00B87BDF"/>
    <w:rsid w:val="00B87F4B"/>
    <w:rsid w:val="00B94513"/>
    <w:rsid w:val="00B95416"/>
    <w:rsid w:val="00B9609B"/>
    <w:rsid w:val="00BA2F2F"/>
    <w:rsid w:val="00BB0730"/>
    <w:rsid w:val="00BB56B9"/>
    <w:rsid w:val="00BC4223"/>
    <w:rsid w:val="00BC4386"/>
    <w:rsid w:val="00BC7559"/>
    <w:rsid w:val="00BD070E"/>
    <w:rsid w:val="00BD1ED0"/>
    <w:rsid w:val="00BD5313"/>
    <w:rsid w:val="00BE134A"/>
    <w:rsid w:val="00BE4BC4"/>
    <w:rsid w:val="00BF0B48"/>
    <w:rsid w:val="00BF2C3F"/>
    <w:rsid w:val="00BF36DC"/>
    <w:rsid w:val="00BF43F5"/>
    <w:rsid w:val="00C0113C"/>
    <w:rsid w:val="00C021C6"/>
    <w:rsid w:val="00C0363D"/>
    <w:rsid w:val="00C03C33"/>
    <w:rsid w:val="00C04130"/>
    <w:rsid w:val="00C10865"/>
    <w:rsid w:val="00C1097B"/>
    <w:rsid w:val="00C116D4"/>
    <w:rsid w:val="00C13440"/>
    <w:rsid w:val="00C14C10"/>
    <w:rsid w:val="00C23B6E"/>
    <w:rsid w:val="00C25471"/>
    <w:rsid w:val="00C30781"/>
    <w:rsid w:val="00C419FF"/>
    <w:rsid w:val="00C41CB8"/>
    <w:rsid w:val="00C507C0"/>
    <w:rsid w:val="00C51217"/>
    <w:rsid w:val="00C52626"/>
    <w:rsid w:val="00C533D4"/>
    <w:rsid w:val="00C55CCC"/>
    <w:rsid w:val="00C569E7"/>
    <w:rsid w:val="00C678B2"/>
    <w:rsid w:val="00C67948"/>
    <w:rsid w:val="00C71049"/>
    <w:rsid w:val="00C73E79"/>
    <w:rsid w:val="00C74040"/>
    <w:rsid w:val="00C743A5"/>
    <w:rsid w:val="00C7518B"/>
    <w:rsid w:val="00C75765"/>
    <w:rsid w:val="00C838B2"/>
    <w:rsid w:val="00C9447C"/>
    <w:rsid w:val="00CA17DF"/>
    <w:rsid w:val="00CA71C0"/>
    <w:rsid w:val="00CC02EB"/>
    <w:rsid w:val="00CC5E0F"/>
    <w:rsid w:val="00CC7500"/>
    <w:rsid w:val="00CD3D63"/>
    <w:rsid w:val="00CD5085"/>
    <w:rsid w:val="00CD765A"/>
    <w:rsid w:val="00CE082B"/>
    <w:rsid w:val="00CE641F"/>
    <w:rsid w:val="00CE7093"/>
    <w:rsid w:val="00CF4285"/>
    <w:rsid w:val="00D0112F"/>
    <w:rsid w:val="00D0249C"/>
    <w:rsid w:val="00D031BD"/>
    <w:rsid w:val="00D033B9"/>
    <w:rsid w:val="00D03EFA"/>
    <w:rsid w:val="00D0417C"/>
    <w:rsid w:val="00D04F73"/>
    <w:rsid w:val="00D06B82"/>
    <w:rsid w:val="00D1164B"/>
    <w:rsid w:val="00D1223B"/>
    <w:rsid w:val="00D1286B"/>
    <w:rsid w:val="00D2569F"/>
    <w:rsid w:val="00D302F8"/>
    <w:rsid w:val="00D31918"/>
    <w:rsid w:val="00D322A7"/>
    <w:rsid w:val="00D364B8"/>
    <w:rsid w:val="00D36C65"/>
    <w:rsid w:val="00D37091"/>
    <w:rsid w:val="00D3720B"/>
    <w:rsid w:val="00D40520"/>
    <w:rsid w:val="00D42032"/>
    <w:rsid w:val="00D471F3"/>
    <w:rsid w:val="00D5099A"/>
    <w:rsid w:val="00D54E49"/>
    <w:rsid w:val="00D617DB"/>
    <w:rsid w:val="00D6366E"/>
    <w:rsid w:val="00D64FFE"/>
    <w:rsid w:val="00D66750"/>
    <w:rsid w:val="00D736D3"/>
    <w:rsid w:val="00D73BD9"/>
    <w:rsid w:val="00D74EAF"/>
    <w:rsid w:val="00D75B6D"/>
    <w:rsid w:val="00D8104F"/>
    <w:rsid w:val="00D81B75"/>
    <w:rsid w:val="00D8256B"/>
    <w:rsid w:val="00D859EE"/>
    <w:rsid w:val="00D8654E"/>
    <w:rsid w:val="00D87A3C"/>
    <w:rsid w:val="00D91576"/>
    <w:rsid w:val="00D91B55"/>
    <w:rsid w:val="00D95BEE"/>
    <w:rsid w:val="00D96A79"/>
    <w:rsid w:val="00D96EB5"/>
    <w:rsid w:val="00D9710F"/>
    <w:rsid w:val="00DA3A74"/>
    <w:rsid w:val="00DB5E04"/>
    <w:rsid w:val="00DC3C6F"/>
    <w:rsid w:val="00DC4C38"/>
    <w:rsid w:val="00DC7CBB"/>
    <w:rsid w:val="00DD0A45"/>
    <w:rsid w:val="00DD2633"/>
    <w:rsid w:val="00DD2C98"/>
    <w:rsid w:val="00DD5189"/>
    <w:rsid w:val="00DD57AD"/>
    <w:rsid w:val="00DD61F0"/>
    <w:rsid w:val="00DD6368"/>
    <w:rsid w:val="00DE108A"/>
    <w:rsid w:val="00DF3802"/>
    <w:rsid w:val="00E025CD"/>
    <w:rsid w:val="00E03BD2"/>
    <w:rsid w:val="00E10C3C"/>
    <w:rsid w:val="00E12E04"/>
    <w:rsid w:val="00E167C2"/>
    <w:rsid w:val="00E170C1"/>
    <w:rsid w:val="00E265CB"/>
    <w:rsid w:val="00E26C69"/>
    <w:rsid w:val="00E27D52"/>
    <w:rsid w:val="00E31AD7"/>
    <w:rsid w:val="00E31DBF"/>
    <w:rsid w:val="00E32461"/>
    <w:rsid w:val="00E41ADA"/>
    <w:rsid w:val="00E430CD"/>
    <w:rsid w:val="00E44872"/>
    <w:rsid w:val="00E4510A"/>
    <w:rsid w:val="00E579FD"/>
    <w:rsid w:val="00E601B6"/>
    <w:rsid w:val="00E7075F"/>
    <w:rsid w:val="00E71A11"/>
    <w:rsid w:val="00E72677"/>
    <w:rsid w:val="00E738FE"/>
    <w:rsid w:val="00E74087"/>
    <w:rsid w:val="00E74704"/>
    <w:rsid w:val="00E76D2F"/>
    <w:rsid w:val="00E7760D"/>
    <w:rsid w:val="00E77F6B"/>
    <w:rsid w:val="00E86F0C"/>
    <w:rsid w:val="00E90229"/>
    <w:rsid w:val="00E907AE"/>
    <w:rsid w:val="00E90FE0"/>
    <w:rsid w:val="00E9397F"/>
    <w:rsid w:val="00E94735"/>
    <w:rsid w:val="00E9525F"/>
    <w:rsid w:val="00E9613F"/>
    <w:rsid w:val="00EA7061"/>
    <w:rsid w:val="00EB697E"/>
    <w:rsid w:val="00EB6BA6"/>
    <w:rsid w:val="00EC0D37"/>
    <w:rsid w:val="00EC4F3A"/>
    <w:rsid w:val="00ED0D2A"/>
    <w:rsid w:val="00ED2D26"/>
    <w:rsid w:val="00ED3192"/>
    <w:rsid w:val="00EF4BC6"/>
    <w:rsid w:val="00F006C4"/>
    <w:rsid w:val="00F04D14"/>
    <w:rsid w:val="00F0627C"/>
    <w:rsid w:val="00F064A9"/>
    <w:rsid w:val="00F15BF6"/>
    <w:rsid w:val="00F227A0"/>
    <w:rsid w:val="00F313F0"/>
    <w:rsid w:val="00F3162D"/>
    <w:rsid w:val="00F34E0C"/>
    <w:rsid w:val="00F35D9E"/>
    <w:rsid w:val="00F443D4"/>
    <w:rsid w:val="00F47721"/>
    <w:rsid w:val="00F521D7"/>
    <w:rsid w:val="00F56273"/>
    <w:rsid w:val="00F56714"/>
    <w:rsid w:val="00F56E55"/>
    <w:rsid w:val="00F61AB9"/>
    <w:rsid w:val="00F65340"/>
    <w:rsid w:val="00F65B6F"/>
    <w:rsid w:val="00F66226"/>
    <w:rsid w:val="00F80819"/>
    <w:rsid w:val="00F9097A"/>
    <w:rsid w:val="00F94192"/>
    <w:rsid w:val="00F944E7"/>
    <w:rsid w:val="00FA1421"/>
    <w:rsid w:val="00FA2476"/>
    <w:rsid w:val="00FA2655"/>
    <w:rsid w:val="00FA388F"/>
    <w:rsid w:val="00FA5E00"/>
    <w:rsid w:val="00FA6FFB"/>
    <w:rsid w:val="00FB14D6"/>
    <w:rsid w:val="00FB7969"/>
    <w:rsid w:val="00FC1369"/>
    <w:rsid w:val="00FC2CB8"/>
    <w:rsid w:val="00FC3613"/>
    <w:rsid w:val="00FC3946"/>
    <w:rsid w:val="00FD375C"/>
    <w:rsid w:val="00FD45AE"/>
    <w:rsid w:val="00FD6979"/>
    <w:rsid w:val="00FE0FD4"/>
    <w:rsid w:val="00FE72BD"/>
    <w:rsid w:val="00FF1EE6"/>
    <w:rsid w:val="00FF3405"/>
    <w:rsid w:val="00FF3A6B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D4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2F6"/>
    <w:pPr>
      <w:keepNext/>
      <w:outlineLvl w:val="0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8762F6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762F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2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3E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uiPriority w:val="99"/>
    <w:rsid w:val="00293E74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uiPriority w:val="99"/>
    <w:rsid w:val="00293E74"/>
    <w:pPr>
      <w:ind w:left="9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93E7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93E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93E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76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62F6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477DE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F0627C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1D2F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2F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2F89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2F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2F8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2F6"/>
    <w:pPr>
      <w:keepNext/>
      <w:outlineLvl w:val="0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8762F6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762F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2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3E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uiPriority w:val="99"/>
    <w:rsid w:val="00293E74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uiPriority w:val="99"/>
    <w:rsid w:val="00293E74"/>
    <w:pPr>
      <w:ind w:left="9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93E7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93E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93E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76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62F6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477DE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F0627C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1D2F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2F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2F89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2F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2F8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45743-3D6D-435C-9F63-FD617234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6558</TotalTime>
  <Pages>8</Pages>
  <Words>2291</Words>
  <Characters>15670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306-02</cp:lastModifiedBy>
  <cp:revision>14</cp:revision>
  <cp:lastPrinted>2021-11-24T12:08:00Z</cp:lastPrinted>
  <dcterms:created xsi:type="dcterms:W3CDTF">2022-05-20T13:54:00Z</dcterms:created>
  <dcterms:modified xsi:type="dcterms:W3CDTF">2022-06-29T16:24:00Z</dcterms:modified>
</cp:coreProperties>
</file>